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2" w:rsidRDefault="00CD7B06" w:rsidP="00C8542C">
      <w:pPr>
        <w:tabs>
          <w:tab w:val="left" w:pos="3760"/>
          <w:tab w:val="left" w:pos="4320"/>
        </w:tabs>
        <w:spacing w:after="0" w:line="240" w:lineRule="auto"/>
        <w:jc w:val="center"/>
        <w:rPr>
          <w:rFonts w:ascii="Times New Roman" w:hAnsi="Times New Roman" w:cs="Times New Roman"/>
          <w:b/>
          <w:caps/>
        </w:rPr>
      </w:pPr>
      <w:r w:rsidRPr="0003749F">
        <w:rPr>
          <w:rFonts w:ascii="Times New Roman" w:hAnsi="Times New Roman" w:cs="Times New Roman"/>
          <w:b/>
          <w:caps/>
        </w:rPr>
        <w:t>приватн</w:t>
      </w:r>
      <w:r w:rsidR="003F6FAB" w:rsidRPr="0003749F">
        <w:rPr>
          <w:rFonts w:ascii="Times New Roman" w:hAnsi="Times New Roman" w:cs="Times New Roman"/>
          <w:b/>
          <w:caps/>
        </w:rPr>
        <w:t>Е</w:t>
      </w:r>
      <w:r w:rsidRPr="0003749F">
        <w:rPr>
          <w:rFonts w:ascii="Times New Roman" w:hAnsi="Times New Roman" w:cs="Times New Roman"/>
          <w:b/>
          <w:caps/>
        </w:rPr>
        <w:t xml:space="preserve"> акціонерн</w:t>
      </w:r>
      <w:r w:rsidR="003F6FAB" w:rsidRPr="0003749F">
        <w:rPr>
          <w:rFonts w:ascii="Times New Roman" w:hAnsi="Times New Roman" w:cs="Times New Roman"/>
          <w:b/>
          <w:caps/>
        </w:rPr>
        <w:t>Е</w:t>
      </w:r>
      <w:r w:rsidRPr="0003749F">
        <w:rPr>
          <w:rFonts w:ascii="Times New Roman" w:hAnsi="Times New Roman" w:cs="Times New Roman"/>
          <w:b/>
          <w:caps/>
        </w:rPr>
        <w:t xml:space="preserve"> товариств</w:t>
      </w:r>
      <w:r w:rsidR="003F6FAB" w:rsidRPr="0003749F">
        <w:rPr>
          <w:rFonts w:ascii="Times New Roman" w:hAnsi="Times New Roman" w:cs="Times New Roman"/>
          <w:b/>
          <w:caps/>
        </w:rPr>
        <w:t>О</w:t>
      </w:r>
    </w:p>
    <w:p w:rsidR="00CD7B06" w:rsidRDefault="00CD7B06" w:rsidP="00C8542C">
      <w:pPr>
        <w:tabs>
          <w:tab w:val="left" w:pos="3760"/>
          <w:tab w:val="left" w:pos="4320"/>
        </w:tabs>
        <w:spacing w:after="0" w:line="240" w:lineRule="auto"/>
        <w:jc w:val="center"/>
        <w:rPr>
          <w:rFonts w:ascii="Times New Roman" w:hAnsi="Times New Roman" w:cs="Times New Roman"/>
          <w:b/>
          <w:caps/>
        </w:rPr>
      </w:pPr>
      <w:r w:rsidRPr="00C8542C">
        <w:rPr>
          <w:rFonts w:ascii="Times New Roman" w:hAnsi="Times New Roman" w:cs="Times New Roman"/>
          <w:b/>
        </w:rPr>
        <w:t>"</w:t>
      </w:r>
      <w:r w:rsidRPr="00C8542C">
        <w:rPr>
          <w:rFonts w:ascii="Times New Roman" w:hAnsi="Times New Roman" w:cs="Times New Roman"/>
          <w:b/>
          <w:caps/>
        </w:rPr>
        <w:t>МАРМУРОВИЙ КАР'ЄР "ТРИБУШАНИ"</w:t>
      </w:r>
    </w:p>
    <w:p w:rsidR="00AE249B" w:rsidRPr="00AE249B" w:rsidRDefault="00CD7B06" w:rsidP="00C8542C">
      <w:pPr>
        <w:spacing w:after="0" w:line="240" w:lineRule="auto"/>
        <w:jc w:val="both"/>
        <w:rPr>
          <w:rFonts w:ascii="Times New Roman" w:hAnsi="Times New Roman" w:cs="Times New Roman"/>
          <w:sz w:val="20"/>
          <w:szCs w:val="20"/>
        </w:rPr>
      </w:pPr>
      <w:r w:rsidRPr="00AE249B">
        <w:rPr>
          <w:rFonts w:ascii="Times New Roman" w:hAnsi="Times New Roman" w:cs="Times New Roman"/>
          <w:sz w:val="20"/>
          <w:szCs w:val="20"/>
        </w:rPr>
        <w:t>(код за ЄДРПОУ</w:t>
      </w:r>
      <w:r w:rsidR="00FD13DB" w:rsidRPr="00AE249B">
        <w:rPr>
          <w:rFonts w:ascii="Times New Roman" w:hAnsi="Times New Roman" w:cs="Times New Roman"/>
          <w:sz w:val="20"/>
          <w:szCs w:val="20"/>
        </w:rPr>
        <w:t>:</w:t>
      </w:r>
      <w:r w:rsidRPr="00AE249B">
        <w:rPr>
          <w:rFonts w:ascii="Times New Roman" w:hAnsi="Times New Roman" w:cs="Times New Roman"/>
          <w:sz w:val="20"/>
          <w:szCs w:val="20"/>
        </w:rPr>
        <w:t xml:space="preserve"> 00292557</w:t>
      </w:r>
      <w:r w:rsidR="00FD13DB" w:rsidRPr="00AE249B">
        <w:rPr>
          <w:rFonts w:ascii="Times New Roman" w:hAnsi="Times New Roman" w:cs="Times New Roman"/>
          <w:sz w:val="20"/>
          <w:szCs w:val="20"/>
        </w:rPr>
        <w:t>, місцезнаходження: 90625, Закарпатська область, Рахівський район,</w:t>
      </w:r>
      <w:r w:rsidR="00834E11" w:rsidRPr="00AE249B">
        <w:rPr>
          <w:rFonts w:ascii="Times New Roman" w:hAnsi="Times New Roman" w:cs="Times New Roman"/>
          <w:sz w:val="20"/>
          <w:szCs w:val="20"/>
        </w:rPr>
        <w:t xml:space="preserve">село Ділове, вулиця </w:t>
      </w:r>
    </w:p>
    <w:p w:rsidR="00CD7B06" w:rsidRPr="00AE249B" w:rsidRDefault="00FD13DB" w:rsidP="00C8542C">
      <w:pPr>
        <w:spacing w:after="0" w:line="240" w:lineRule="auto"/>
        <w:jc w:val="both"/>
        <w:rPr>
          <w:rFonts w:ascii="Times New Roman" w:hAnsi="Times New Roman" w:cs="Times New Roman"/>
          <w:sz w:val="20"/>
          <w:szCs w:val="20"/>
        </w:rPr>
      </w:pPr>
      <w:r w:rsidRPr="00AE249B">
        <w:rPr>
          <w:rFonts w:ascii="Times New Roman" w:hAnsi="Times New Roman" w:cs="Times New Roman"/>
          <w:sz w:val="20"/>
          <w:szCs w:val="20"/>
        </w:rPr>
        <w:t xml:space="preserve">Довбуша, будинок,34 </w:t>
      </w:r>
      <w:r w:rsidR="00CD7B06" w:rsidRPr="00AE249B">
        <w:rPr>
          <w:rFonts w:ascii="Times New Roman" w:hAnsi="Times New Roman" w:cs="Times New Roman"/>
          <w:caps/>
          <w:sz w:val="20"/>
          <w:szCs w:val="20"/>
        </w:rPr>
        <w:t>)</w:t>
      </w:r>
      <w:r w:rsidRPr="00AE249B">
        <w:rPr>
          <w:rFonts w:ascii="Times New Roman" w:hAnsi="Times New Roman" w:cs="Times New Roman"/>
          <w:sz w:val="20"/>
          <w:szCs w:val="20"/>
        </w:rPr>
        <w:tab/>
      </w:r>
      <w:r w:rsidR="008A3D09" w:rsidRPr="00AE249B">
        <w:rPr>
          <w:rFonts w:ascii="Times New Roman" w:hAnsi="Times New Roman" w:cs="Times New Roman"/>
          <w:sz w:val="20"/>
          <w:szCs w:val="20"/>
        </w:rPr>
        <w:t>п</w:t>
      </w:r>
      <w:r w:rsidRPr="00AE249B">
        <w:rPr>
          <w:rFonts w:ascii="Times New Roman" w:hAnsi="Times New Roman" w:cs="Times New Roman"/>
          <w:sz w:val="20"/>
          <w:szCs w:val="20"/>
        </w:rPr>
        <w:t>овідомляє</w:t>
      </w:r>
      <w:r w:rsidR="001C33BF">
        <w:rPr>
          <w:rFonts w:ascii="Times New Roman" w:hAnsi="Times New Roman" w:cs="Times New Roman"/>
          <w:sz w:val="20"/>
          <w:szCs w:val="20"/>
        </w:rPr>
        <w:t xml:space="preserve"> акціонерів</w:t>
      </w:r>
      <w:r w:rsidR="009B1782">
        <w:rPr>
          <w:rFonts w:ascii="Times New Roman" w:hAnsi="Times New Roman" w:cs="Times New Roman"/>
          <w:sz w:val="20"/>
          <w:szCs w:val="20"/>
        </w:rPr>
        <w:t xml:space="preserve"> товариства</w:t>
      </w:r>
      <w:r w:rsidRPr="00AE249B">
        <w:rPr>
          <w:rFonts w:ascii="Times New Roman" w:hAnsi="Times New Roman" w:cs="Times New Roman"/>
          <w:sz w:val="20"/>
          <w:szCs w:val="20"/>
        </w:rPr>
        <w:t>, що згідно з рішенням Наглядов</w:t>
      </w:r>
      <w:r w:rsidR="004375B6" w:rsidRPr="00AE249B">
        <w:rPr>
          <w:rFonts w:ascii="Times New Roman" w:hAnsi="Times New Roman" w:cs="Times New Roman"/>
          <w:sz w:val="20"/>
          <w:szCs w:val="20"/>
        </w:rPr>
        <w:t xml:space="preserve">ої ради ПРИВАТНОГО АКЦІОНЕРНОГО </w:t>
      </w:r>
      <w:r w:rsidRPr="00AE249B">
        <w:rPr>
          <w:rFonts w:ascii="Times New Roman" w:hAnsi="Times New Roman" w:cs="Times New Roman"/>
          <w:sz w:val="20"/>
          <w:szCs w:val="20"/>
        </w:rPr>
        <w:t xml:space="preserve">ТОВАРИСТВА «МАРМУРОВИЙ КАР”ЄР «ТРИБУШАНИ» (далі за текстом – </w:t>
      </w:r>
      <w:proofErr w:type="spellStart"/>
      <w:r w:rsidRPr="00AE249B">
        <w:rPr>
          <w:rFonts w:ascii="Times New Roman" w:hAnsi="Times New Roman" w:cs="Times New Roman"/>
          <w:sz w:val="20"/>
          <w:szCs w:val="20"/>
        </w:rPr>
        <w:t>ПРАТ</w:t>
      </w:r>
      <w:proofErr w:type="spellEnd"/>
      <w:r w:rsidRPr="00AE249B">
        <w:rPr>
          <w:rFonts w:ascii="Times New Roman" w:hAnsi="Times New Roman" w:cs="Times New Roman"/>
          <w:sz w:val="20"/>
          <w:szCs w:val="20"/>
        </w:rPr>
        <w:t xml:space="preserve"> «</w:t>
      </w:r>
      <w:proofErr w:type="spellStart"/>
      <w:r w:rsidRPr="00AE249B">
        <w:rPr>
          <w:rFonts w:ascii="Times New Roman" w:hAnsi="Times New Roman" w:cs="Times New Roman"/>
          <w:sz w:val="20"/>
          <w:szCs w:val="20"/>
        </w:rPr>
        <w:t>МК</w:t>
      </w:r>
      <w:proofErr w:type="spellEnd"/>
      <w:r w:rsidRPr="00AE249B">
        <w:rPr>
          <w:rFonts w:ascii="Times New Roman" w:hAnsi="Times New Roman" w:cs="Times New Roman"/>
          <w:sz w:val="20"/>
          <w:szCs w:val="20"/>
        </w:rPr>
        <w:t xml:space="preserve"> «ТРИБУШАНИ»</w:t>
      </w:r>
      <w:r w:rsidR="003F6FAB" w:rsidRPr="00AE249B">
        <w:rPr>
          <w:rFonts w:ascii="Times New Roman" w:hAnsi="Times New Roman" w:cs="Times New Roman"/>
          <w:sz w:val="20"/>
          <w:szCs w:val="20"/>
        </w:rPr>
        <w:t>; Товариство)</w:t>
      </w:r>
      <w:r w:rsidR="009220C1" w:rsidRPr="009220C1">
        <w:rPr>
          <w:rFonts w:ascii="Times New Roman" w:hAnsi="Times New Roman" w:cs="Times New Roman"/>
          <w:sz w:val="20"/>
          <w:szCs w:val="20"/>
        </w:rPr>
        <w:t xml:space="preserve"> </w:t>
      </w:r>
      <w:r w:rsidR="00CD7B06" w:rsidRPr="00AE249B">
        <w:rPr>
          <w:rFonts w:ascii="Times New Roman" w:hAnsi="Times New Roman" w:cs="Times New Roman"/>
          <w:sz w:val="20"/>
          <w:szCs w:val="20"/>
        </w:rPr>
        <w:t>річні  Загальні збори акціонерів Товариства</w:t>
      </w:r>
      <w:r w:rsidR="009220C1" w:rsidRPr="009220C1">
        <w:rPr>
          <w:rFonts w:ascii="Times New Roman" w:hAnsi="Times New Roman" w:cs="Times New Roman"/>
          <w:sz w:val="20"/>
          <w:szCs w:val="20"/>
        </w:rPr>
        <w:t xml:space="preserve"> </w:t>
      </w:r>
      <w:r w:rsidR="003F6FAB" w:rsidRPr="00AE249B">
        <w:rPr>
          <w:rFonts w:ascii="Times New Roman" w:hAnsi="Times New Roman" w:cs="Times New Roman"/>
          <w:sz w:val="20"/>
          <w:szCs w:val="20"/>
        </w:rPr>
        <w:t xml:space="preserve">(надалі за текстом – загальні збори) </w:t>
      </w:r>
      <w:r w:rsidR="00CD7B06" w:rsidRPr="00AE249B">
        <w:rPr>
          <w:rFonts w:ascii="Times New Roman" w:hAnsi="Times New Roman" w:cs="Times New Roman"/>
          <w:sz w:val="20"/>
          <w:szCs w:val="20"/>
        </w:rPr>
        <w:t>відбудуться "</w:t>
      </w:r>
      <w:r w:rsidR="008E0944">
        <w:rPr>
          <w:rFonts w:ascii="Times New Roman" w:hAnsi="Times New Roman" w:cs="Times New Roman"/>
          <w:sz w:val="20"/>
          <w:szCs w:val="20"/>
        </w:rPr>
        <w:t>30</w:t>
      </w:r>
      <w:r w:rsidR="00CD7B06" w:rsidRPr="00AE249B">
        <w:rPr>
          <w:rFonts w:ascii="Times New Roman" w:hAnsi="Times New Roman" w:cs="Times New Roman"/>
          <w:sz w:val="20"/>
          <w:szCs w:val="20"/>
        </w:rPr>
        <w:t>" квітня 201</w:t>
      </w:r>
      <w:r w:rsidR="008E0944">
        <w:rPr>
          <w:rFonts w:ascii="Times New Roman" w:hAnsi="Times New Roman" w:cs="Times New Roman"/>
          <w:sz w:val="20"/>
          <w:szCs w:val="20"/>
        </w:rPr>
        <w:t>9</w:t>
      </w:r>
      <w:r w:rsidR="00CD7B06" w:rsidRPr="00AE249B">
        <w:rPr>
          <w:rFonts w:ascii="Times New Roman" w:hAnsi="Times New Roman" w:cs="Times New Roman"/>
          <w:sz w:val="20"/>
          <w:szCs w:val="20"/>
        </w:rPr>
        <w:t xml:space="preserve"> р</w:t>
      </w:r>
      <w:r w:rsidR="00112D68" w:rsidRPr="00AE249B">
        <w:rPr>
          <w:rFonts w:ascii="Times New Roman" w:hAnsi="Times New Roman" w:cs="Times New Roman"/>
          <w:sz w:val="20"/>
          <w:szCs w:val="20"/>
        </w:rPr>
        <w:t xml:space="preserve">оку </w:t>
      </w:r>
      <w:r w:rsidR="00CD7B06" w:rsidRPr="00AE249B">
        <w:rPr>
          <w:rFonts w:ascii="Times New Roman" w:hAnsi="Times New Roman" w:cs="Times New Roman"/>
          <w:sz w:val="20"/>
          <w:szCs w:val="20"/>
        </w:rPr>
        <w:t xml:space="preserve"> о</w:t>
      </w:r>
      <w:r w:rsidR="00112D68" w:rsidRPr="00AE249B">
        <w:rPr>
          <w:rFonts w:ascii="Times New Roman" w:hAnsi="Times New Roman" w:cs="Times New Roman"/>
          <w:sz w:val="20"/>
          <w:szCs w:val="20"/>
        </w:rPr>
        <w:t xml:space="preserve">б </w:t>
      </w:r>
      <w:r w:rsidR="00CD7B06" w:rsidRPr="00AE249B">
        <w:rPr>
          <w:rFonts w:ascii="Times New Roman" w:hAnsi="Times New Roman" w:cs="Times New Roman"/>
          <w:sz w:val="20"/>
          <w:szCs w:val="20"/>
        </w:rPr>
        <w:t xml:space="preserve"> 11 год</w:t>
      </w:r>
      <w:r w:rsidR="00112D68" w:rsidRPr="00AE249B">
        <w:rPr>
          <w:rFonts w:ascii="Times New Roman" w:hAnsi="Times New Roman" w:cs="Times New Roman"/>
          <w:sz w:val="20"/>
          <w:szCs w:val="20"/>
        </w:rPr>
        <w:t xml:space="preserve">ині </w:t>
      </w:r>
      <w:r w:rsidR="00CD7B06" w:rsidRPr="00AE249B">
        <w:rPr>
          <w:rFonts w:ascii="Times New Roman" w:hAnsi="Times New Roman" w:cs="Times New Roman"/>
          <w:sz w:val="20"/>
          <w:szCs w:val="20"/>
        </w:rPr>
        <w:t xml:space="preserve"> 00 хв</w:t>
      </w:r>
      <w:r w:rsidR="00112D68" w:rsidRPr="00AE249B">
        <w:rPr>
          <w:rFonts w:ascii="Times New Roman" w:hAnsi="Times New Roman" w:cs="Times New Roman"/>
          <w:sz w:val="20"/>
          <w:szCs w:val="20"/>
        </w:rPr>
        <w:t xml:space="preserve">илин за адресою </w:t>
      </w:r>
      <w:r w:rsidR="00652DD7" w:rsidRPr="00AE249B">
        <w:rPr>
          <w:rFonts w:ascii="Times New Roman" w:hAnsi="Times New Roman" w:cs="Times New Roman"/>
          <w:sz w:val="20"/>
          <w:szCs w:val="20"/>
        </w:rPr>
        <w:t>Т</w:t>
      </w:r>
      <w:r w:rsidR="00CD7B06" w:rsidRPr="00AE249B">
        <w:rPr>
          <w:rFonts w:ascii="Times New Roman" w:hAnsi="Times New Roman" w:cs="Times New Roman"/>
          <w:sz w:val="20"/>
          <w:szCs w:val="20"/>
        </w:rPr>
        <w:t>овариства:</w:t>
      </w:r>
      <w:r w:rsidR="00652DD7" w:rsidRPr="00AE249B">
        <w:rPr>
          <w:rFonts w:ascii="Times New Roman" w:hAnsi="Times New Roman" w:cs="Times New Roman"/>
          <w:sz w:val="20"/>
          <w:szCs w:val="20"/>
        </w:rPr>
        <w:t xml:space="preserve"> Закарпатська область, Рахівський район,село Ділове, вулиця Довбуша, будинок,34  </w:t>
      </w:r>
      <w:r w:rsidR="00CD7B06" w:rsidRPr="00AE249B">
        <w:rPr>
          <w:rFonts w:ascii="Times New Roman" w:hAnsi="Times New Roman" w:cs="Times New Roman"/>
          <w:sz w:val="20"/>
          <w:szCs w:val="20"/>
        </w:rPr>
        <w:t>у  адміністративному приміщенні (приміщення актового залу),1-й поверх.</w:t>
      </w:r>
    </w:p>
    <w:p w:rsidR="003F6FAB" w:rsidRPr="00AE249B" w:rsidRDefault="003F6FAB" w:rsidP="00C8542C">
      <w:pPr>
        <w:spacing w:after="0" w:line="240" w:lineRule="auto"/>
        <w:ind w:firstLine="708"/>
        <w:jc w:val="both"/>
        <w:rPr>
          <w:rFonts w:ascii="Times New Roman" w:hAnsi="Times New Roman" w:cs="Times New Roman"/>
          <w:sz w:val="20"/>
          <w:szCs w:val="20"/>
        </w:rPr>
      </w:pPr>
      <w:r w:rsidRPr="00AE249B">
        <w:rPr>
          <w:rFonts w:ascii="Times New Roman" w:hAnsi="Times New Roman" w:cs="Times New Roman"/>
          <w:sz w:val="20"/>
          <w:szCs w:val="20"/>
        </w:rPr>
        <w:t xml:space="preserve">Реєстрація акціонерів та їх  представників відбуватиметься </w:t>
      </w:r>
      <w:r w:rsidR="00720A99">
        <w:rPr>
          <w:rFonts w:ascii="Times New Roman" w:hAnsi="Times New Roman" w:cs="Times New Roman"/>
          <w:sz w:val="20"/>
          <w:szCs w:val="20"/>
        </w:rPr>
        <w:t>30</w:t>
      </w:r>
      <w:r w:rsidRPr="00AE249B">
        <w:rPr>
          <w:rFonts w:ascii="Times New Roman" w:hAnsi="Times New Roman" w:cs="Times New Roman"/>
          <w:sz w:val="20"/>
          <w:szCs w:val="20"/>
        </w:rPr>
        <w:t xml:space="preserve"> квітня 201</w:t>
      </w:r>
      <w:r w:rsidR="00720A99">
        <w:rPr>
          <w:rFonts w:ascii="Times New Roman" w:hAnsi="Times New Roman" w:cs="Times New Roman"/>
          <w:sz w:val="20"/>
          <w:szCs w:val="20"/>
        </w:rPr>
        <w:t>9</w:t>
      </w:r>
      <w:r w:rsidRPr="00AE249B">
        <w:rPr>
          <w:rFonts w:ascii="Times New Roman" w:hAnsi="Times New Roman" w:cs="Times New Roman"/>
          <w:sz w:val="20"/>
          <w:szCs w:val="20"/>
        </w:rPr>
        <w:t xml:space="preserve"> року, початок реєстрації о</w:t>
      </w:r>
    </w:p>
    <w:p w:rsidR="003F6FAB" w:rsidRPr="00AE249B" w:rsidRDefault="003F6FAB" w:rsidP="00C8542C">
      <w:pPr>
        <w:tabs>
          <w:tab w:val="left" w:pos="600"/>
        </w:tabs>
        <w:spacing w:after="0" w:line="240" w:lineRule="auto"/>
        <w:jc w:val="both"/>
        <w:rPr>
          <w:rFonts w:ascii="Times New Roman" w:hAnsi="Times New Roman" w:cs="Times New Roman"/>
          <w:sz w:val="20"/>
          <w:szCs w:val="20"/>
        </w:rPr>
      </w:pPr>
      <w:r w:rsidRPr="00AE249B">
        <w:rPr>
          <w:rFonts w:ascii="Times New Roman" w:hAnsi="Times New Roman" w:cs="Times New Roman"/>
          <w:sz w:val="20"/>
          <w:szCs w:val="20"/>
        </w:rPr>
        <w:t>10 годині 00 хвилин, закінчення реєстрації о</w:t>
      </w:r>
      <w:r w:rsidR="00423B86" w:rsidRPr="00AE249B">
        <w:rPr>
          <w:rFonts w:ascii="Times New Roman" w:hAnsi="Times New Roman" w:cs="Times New Roman"/>
          <w:sz w:val="20"/>
          <w:szCs w:val="20"/>
        </w:rPr>
        <w:t xml:space="preserve"> 10 годині 45 хвилин з</w:t>
      </w:r>
      <w:r w:rsidRPr="00AE249B">
        <w:rPr>
          <w:rFonts w:ascii="Times New Roman" w:hAnsi="Times New Roman" w:cs="Times New Roman"/>
          <w:sz w:val="20"/>
          <w:szCs w:val="20"/>
        </w:rPr>
        <w:t>а місцем проведення загальних зборів</w:t>
      </w:r>
      <w:r w:rsidR="00423B86" w:rsidRPr="00AE249B">
        <w:rPr>
          <w:rFonts w:ascii="Times New Roman" w:hAnsi="Times New Roman" w:cs="Times New Roman"/>
          <w:sz w:val="20"/>
          <w:szCs w:val="20"/>
        </w:rPr>
        <w:t>.</w:t>
      </w:r>
    </w:p>
    <w:p w:rsidR="00342F6C" w:rsidRDefault="00110A3D" w:rsidP="00C8542C">
      <w:pPr>
        <w:tabs>
          <w:tab w:val="left" w:pos="600"/>
        </w:tabs>
        <w:spacing w:after="0" w:line="240" w:lineRule="auto"/>
        <w:ind w:firstLine="708"/>
        <w:jc w:val="both"/>
        <w:rPr>
          <w:rFonts w:ascii="Times New Roman" w:hAnsi="Times New Roman" w:cs="Times New Roman"/>
          <w:sz w:val="20"/>
          <w:szCs w:val="20"/>
        </w:rPr>
      </w:pPr>
      <w:r w:rsidRPr="00AE249B">
        <w:rPr>
          <w:rFonts w:ascii="Times New Roman" w:hAnsi="Times New Roman" w:cs="Times New Roman"/>
          <w:sz w:val="20"/>
          <w:szCs w:val="20"/>
        </w:rPr>
        <w:t>П</w:t>
      </w:r>
      <w:r w:rsidR="00342F6C" w:rsidRPr="00AE249B">
        <w:rPr>
          <w:rFonts w:ascii="Times New Roman" w:hAnsi="Times New Roman" w:cs="Times New Roman"/>
          <w:sz w:val="20"/>
          <w:szCs w:val="20"/>
        </w:rPr>
        <w:t xml:space="preserve">ерелік акціонерів, які мають право на участь у Річних загальних зборах акціонерів </w:t>
      </w:r>
      <w:r w:rsidRPr="00AE249B">
        <w:rPr>
          <w:rFonts w:ascii="Times New Roman" w:hAnsi="Times New Roman" w:cs="Times New Roman"/>
          <w:sz w:val="20"/>
          <w:szCs w:val="20"/>
        </w:rPr>
        <w:t xml:space="preserve"> складається </w:t>
      </w:r>
      <w:r w:rsidR="00342F6C" w:rsidRPr="00AE249B">
        <w:rPr>
          <w:rFonts w:ascii="Times New Roman" w:hAnsi="Times New Roman" w:cs="Times New Roman"/>
          <w:sz w:val="20"/>
          <w:szCs w:val="20"/>
        </w:rPr>
        <w:t xml:space="preserve"> станом на 24 годину 00 хвилин  2</w:t>
      </w:r>
      <w:r w:rsidR="00720A99">
        <w:rPr>
          <w:rFonts w:ascii="Times New Roman" w:hAnsi="Times New Roman" w:cs="Times New Roman"/>
          <w:sz w:val="20"/>
          <w:szCs w:val="20"/>
        </w:rPr>
        <w:t>3</w:t>
      </w:r>
      <w:r w:rsidR="00342F6C" w:rsidRPr="00AE249B">
        <w:rPr>
          <w:rFonts w:ascii="Times New Roman" w:hAnsi="Times New Roman" w:cs="Times New Roman"/>
          <w:sz w:val="20"/>
          <w:szCs w:val="20"/>
        </w:rPr>
        <w:t xml:space="preserve"> квітня  201</w:t>
      </w:r>
      <w:r w:rsidR="00720A99">
        <w:rPr>
          <w:rFonts w:ascii="Times New Roman" w:hAnsi="Times New Roman" w:cs="Times New Roman"/>
          <w:sz w:val="20"/>
          <w:szCs w:val="20"/>
        </w:rPr>
        <w:t>9</w:t>
      </w:r>
      <w:r w:rsidR="00342F6C" w:rsidRPr="00AE249B">
        <w:rPr>
          <w:rFonts w:ascii="Times New Roman" w:hAnsi="Times New Roman" w:cs="Times New Roman"/>
          <w:sz w:val="20"/>
          <w:szCs w:val="20"/>
        </w:rPr>
        <w:t xml:space="preserve"> року.</w:t>
      </w:r>
    </w:p>
    <w:p w:rsidR="000C79B9" w:rsidRPr="00AE249B" w:rsidRDefault="000C79B9" w:rsidP="00C8542C">
      <w:pPr>
        <w:tabs>
          <w:tab w:val="left" w:pos="600"/>
        </w:tabs>
        <w:spacing w:after="0" w:line="240" w:lineRule="auto"/>
        <w:ind w:firstLine="708"/>
        <w:jc w:val="both"/>
        <w:rPr>
          <w:rFonts w:ascii="Times New Roman" w:hAnsi="Times New Roman" w:cs="Times New Roman"/>
          <w:sz w:val="20"/>
          <w:szCs w:val="20"/>
        </w:rPr>
      </w:pPr>
    </w:p>
    <w:p w:rsidR="003F6FAB" w:rsidRPr="009220C1" w:rsidRDefault="00A3039A" w:rsidP="000F4BCD">
      <w:pPr>
        <w:tabs>
          <w:tab w:val="left" w:pos="3413"/>
        </w:tabs>
        <w:spacing w:after="0" w:line="240" w:lineRule="auto"/>
        <w:jc w:val="center"/>
        <w:rPr>
          <w:rFonts w:ascii="Times New Roman" w:hAnsi="Times New Roman" w:cs="Times New Roman"/>
          <w:b/>
          <w:sz w:val="20"/>
          <w:szCs w:val="20"/>
          <w:lang w:val="ru-RU"/>
        </w:rPr>
      </w:pPr>
      <w:r w:rsidRPr="00F8518F">
        <w:rPr>
          <w:rFonts w:ascii="Times New Roman" w:hAnsi="Times New Roman" w:cs="Times New Roman"/>
          <w:b/>
          <w:sz w:val="20"/>
          <w:szCs w:val="20"/>
        </w:rPr>
        <w:t>Перелік питань,</w:t>
      </w:r>
      <w:r w:rsidR="009220C1">
        <w:rPr>
          <w:rFonts w:ascii="Times New Roman" w:hAnsi="Times New Roman" w:cs="Times New Roman"/>
          <w:b/>
          <w:sz w:val="20"/>
          <w:szCs w:val="20"/>
          <w:lang w:val="ru-RU"/>
        </w:rPr>
        <w:t xml:space="preserve"> </w:t>
      </w:r>
      <w:r w:rsidRPr="00F8518F">
        <w:rPr>
          <w:rFonts w:ascii="Times New Roman" w:hAnsi="Times New Roman" w:cs="Times New Roman"/>
          <w:b/>
          <w:sz w:val="20"/>
          <w:szCs w:val="20"/>
        </w:rPr>
        <w:t>включених до проекту порядку денного загальних зборів</w:t>
      </w:r>
      <w:r w:rsidR="00B06B36">
        <w:rPr>
          <w:rFonts w:ascii="Times New Roman" w:hAnsi="Times New Roman" w:cs="Times New Roman"/>
          <w:b/>
          <w:sz w:val="20"/>
          <w:szCs w:val="20"/>
        </w:rPr>
        <w:t xml:space="preserve"> з проектами рішень</w:t>
      </w:r>
      <w:r w:rsidR="009220C1">
        <w:rPr>
          <w:rFonts w:ascii="Times New Roman" w:hAnsi="Times New Roman" w:cs="Times New Roman"/>
          <w:b/>
          <w:sz w:val="20"/>
          <w:szCs w:val="20"/>
          <w:lang w:val="ru-RU"/>
        </w:rPr>
        <w:t>:</w:t>
      </w:r>
    </w:p>
    <w:p w:rsidR="00574E36" w:rsidRPr="00F8518F" w:rsidRDefault="00574E36" w:rsidP="00574E36">
      <w:pPr>
        <w:pStyle w:val="a6"/>
        <w:numPr>
          <w:ilvl w:val="0"/>
          <w:numId w:val="3"/>
        </w:numPr>
        <w:tabs>
          <w:tab w:val="left" w:pos="18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Обрання  лічильної комісії  Річних загальних зборів акціонерів Товариства.</w:t>
      </w:r>
    </w:p>
    <w:p w:rsidR="00574E36" w:rsidRPr="00F8518F" w:rsidRDefault="00574E36" w:rsidP="00574E36">
      <w:pPr>
        <w:pStyle w:val="a6"/>
        <w:tabs>
          <w:tab w:val="left" w:pos="18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 xml:space="preserve">Проект рішення: Обрати лічильну  комісію у складі двох осіб, головою лічильної комісії обрати </w:t>
      </w:r>
      <w:proofErr w:type="spellStart"/>
      <w:r w:rsidRPr="00F8518F">
        <w:rPr>
          <w:rFonts w:ascii="Times New Roman" w:hAnsi="Times New Roman" w:cs="Times New Roman"/>
          <w:sz w:val="20"/>
          <w:szCs w:val="20"/>
        </w:rPr>
        <w:t>Кострабу</w:t>
      </w:r>
      <w:proofErr w:type="spellEnd"/>
      <w:r w:rsidRPr="00F8518F">
        <w:rPr>
          <w:rFonts w:ascii="Times New Roman" w:hAnsi="Times New Roman" w:cs="Times New Roman"/>
          <w:sz w:val="20"/>
          <w:szCs w:val="20"/>
        </w:rPr>
        <w:t xml:space="preserve"> Лесю Василівну, членом лічильної комісії Вариводу Івана Семеновича.</w:t>
      </w:r>
    </w:p>
    <w:p w:rsidR="00574E36" w:rsidRPr="00F8518F" w:rsidRDefault="00574E36" w:rsidP="00574E36">
      <w:pPr>
        <w:pStyle w:val="a6"/>
        <w:numPr>
          <w:ilvl w:val="0"/>
          <w:numId w:val="3"/>
        </w:numPr>
        <w:tabs>
          <w:tab w:val="left" w:pos="18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Обрання голови та секретаря Річних загальних зборів акціонерів Товариства.</w:t>
      </w:r>
    </w:p>
    <w:p w:rsidR="00574E36" w:rsidRPr="00F8518F" w:rsidRDefault="00574E36" w:rsidP="00574E36">
      <w:pPr>
        <w:pStyle w:val="a6"/>
        <w:tabs>
          <w:tab w:val="left" w:pos="18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 xml:space="preserve">Проект рішення: Обрати голову Річних загальних зборів акціонерів Товариства </w:t>
      </w:r>
      <w:proofErr w:type="spellStart"/>
      <w:r w:rsidRPr="00F8518F">
        <w:rPr>
          <w:rFonts w:ascii="Times New Roman" w:hAnsi="Times New Roman" w:cs="Times New Roman"/>
          <w:sz w:val="20"/>
          <w:szCs w:val="20"/>
        </w:rPr>
        <w:t>Томашука</w:t>
      </w:r>
      <w:proofErr w:type="spellEnd"/>
      <w:r w:rsidRPr="00F8518F">
        <w:rPr>
          <w:rFonts w:ascii="Times New Roman" w:hAnsi="Times New Roman" w:cs="Times New Roman"/>
          <w:sz w:val="20"/>
          <w:szCs w:val="20"/>
        </w:rPr>
        <w:t xml:space="preserve"> Володимира Васильовича, секретаря Річних загальних зборів акціонерів Товариства  </w:t>
      </w:r>
      <w:proofErr w:type="spellStart"/>
      <w:r w:rsidRPr="00F8518F">
        <w:rPr>
          <w:rFonts w:ascii="Times New Roman" w:hAnsi="Times New Roman" w:cs="Times New Roman"/>
          <w:sz w:val="20"/>
          <w:szCs w:val="20"/>
        </w:rPr>
        <w:t>Годинчук</w:t>
      </w:r>
      <w:proofErr w:type="spellEnd"/>
      <w:r w:rsidRPr="00F8518F">
        <w:rPr>
          <w:rFonts w:ascii="Times New Roman" w:hAnsi="Times New Roman" w:cs="Times New Roman"/>
          <w:sz w:val="20"/>
          <w:szCs w:val="20"/>
        </w:rPr>
        <w:t xml:space="preserve"> Христину Петрівну.</w:t>
      </w:r>
    </w:p>
    <w:p w:rsidR="00574E36" w:rsidRPr="00F8518F" w:rsidRDefault="00574E36" w:rsidP="00574E36">
      <w:pPr>
        <w:pStyle w:val="a6"/>
        <w:numPr>
          <w:ilvl w:val="0"/>
          <w:numId w:val="3"/>
        </w:numPr>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Затвердження регламенту роботи</w:t>
      </w:r>
      <w:r w:rsidR="009220C1">
        <w:rPr>
          <w:rFonts w:ascii="Times New Roman" w:hAnsi="Times New Roman" w:cs="Times New Roman"/>
          <w:sz w:val="20"/>
          <w:szCs w:val="20"/>
          <w:lang w:val="ru-RU"/>
        </w:rPr>
        <w:t xml:space="preserve"> </w:t>
      </w:r>
      <w:r w:rsidRPr="00F8518F">
        <w:rPr>
          <w:rFonts w:ascii="Times New Roman" w:hAnsi="Times New Roman" w:cs="Times New Roman"/>
          <w:sz w:val="20"/>
          <w:szCs w:val="20"/>
        </w:rPr>
        <w:t>Річних загальних зборів акціонерів Товариства.</w:t>
      </w:r>
    </w:p>
    <w:p w:rsidR="00574E36" w:rsidRPr="00F8518F" w:rsidRDefault="00574E36" w:rsidP="00574E36">
      <w:pPr>
        <w:tabs>
          <w:tab w:val="left" w:pos="426"/>
        </w:tabs>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 xml:space="preserve">              Проект рішення: Затвердження регламенту роботи</w:t>
      </w:r>
      <w:r w:rsidR="00C34D10">
        <w:rPr>
          <w:rFonts w:ascii="Times New Roman" w:hAnsi="Times New Roman" w:cs="Times New Roman"/>
          <w:sz w:val="20"/>
          <w:szCs w:val="20"/>
        </w:rPr>
        <w:t xml:space="preserve"> Річних </w:t>
      </w:r>
      <w:r w:rsidRPr="00F8518F">
        <w:rPr>
          <w:rFonts w:ascii="Times New Roman" w:hAnsi="Times New Roman" w:cs="Times New Roman"/>
          <w:sz w:val="20"/>
          <w:szCs w:val="20"/>
        </w:rPr>
        <w:t xml:space="preserve"> загальних зборів акціонерів,зокрема:   </w:t>
      </w:r>
    </w:p>
    <w:p w:rsidR="00574E36" w:rsidRPr="00F8518F" w:rsidRDefault="00574E36" w:rsidP="00574E36">
      <w:pPr>
        <w:pStyle w:val="a7"/>
        <w:spacing w:before="0" w:beforeAutospacing="0" w:after="0" w:afterAutospacing="0"/>
        <w:jc w:val="both"/>
        <w:rPr>
          <w:sz w:val="20"/>
          <w:szCs w:val="20"/>
        </w:rPr>
      </w:pPr>
      <w:r w:rsidRPr="00F8518F">
        <w:rPr>
          <w:sz w:val="20"/>
          <w:szCs w:val="20"/>
        </w:rPr>
        <w:t xml:space="preserve">              • основна доповідь – до 30 (тридцяти)  хвилин; </w:t>
      </w:r>
    </w:p>
    <w:p w:rsidR="00574E36" w:rsidRPr="00F8518F" w:rsidRDefault="00574E36" w:rsidP="00574E36">
      <w:pPr>
        <w:pStyle w:val="a7"/>
        <w:spacing w:before="0" w:beforeAutospacing="0" w:after="0" w:afterAutospacing="0"/>
        <w:jc w:val="both"/>
        <w:rPr>
          <w:sz w:val="20"/>
          <w:szCs w:val="20"/>
        </w:rPr>
      </w:pPr>
      <w:r w:rsidRPr="00F8518F">
        <w:rPr>
          <w:sz w:val="20"/>
          <w:szCs w:val="20"/>
        </w:rPr>
        <w:t xml:space="preserve">              • співдоповідь – до 20 (двадцяти) хвилин; </w:t>
      </w:r>
    </w:p>
    <w:p w:rsidR="00574E36" w:rsidRPr="00F8518F" w:rsidRDefault="00574E36" w:rsidP="00574E36">
      <w:pPr>
        <w:pStyle w:val="a7"/>
        <w:spacing w:before="0" w:beforeAutospacing="0" w:after="0" w:afterAutospacing="0"/>
        <w:jc w:val="both"/>
        <w:rPr>
          <w:sz w:val="20"/>
          <w:szCs w:val="20"/>
        </w:rPr>
      </w:pPr>
      <w:r w:rsidRPr="00F8518F">
        <w:rPr>
          <w:sz w:val="20"/>
          <w:szCs w:val="20"/>
        </w:rPr>
        <w:t xml:space="preserve">              • виступи в дебатах – до 5 (п’яти) хвилин; </w:t>
      </w:r>
    </w:p>
    <w:p w:rsidR="00574E36" w:rsidRPr="00F8518F" w:rsidRDefault="00574E36" w:rsidP="00574E36">
      <w:pPr>
        <w:pStyle w:val="a7"/>
        <w:spacing w:before="0" w:beforeAutospacing="0" w:after="0" w:afterAutospacing="0"/>
        <w:jc w:val="both"/>
        <w:rPr>
          <w:sz w:val="20"/>
          <w:szCs w:val="20"/>
        </w:rPr>
      </w:pPr>
      <w:r w:rsidRPr="00F8518F">
        <w:rPr>
          <w:sz w:val="20"/>
          <w:szCs w:val="20"/>
        </w:rPr>
        <w:t xml:space="preserve">              • відповіді на запитання – до 10 (десяти) хвилин. </w:t>
      </w:r>
    </w:p>
    <w:p w:rsidR="00574E36" w:rsidRPr="00F8518F" w:rsidRDefault="00574E36" w:rsidP="00574E36">
      <w:pPr>
        <w:pStyle w:val="a6"/>
        <w:numPr>
          <w:ilvl w:val="0"/>
          <w:numId w:val="3"/>
        </w:numPr>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Затвердження річного звіту  Товариства за 201</w:t>
      </w:r>
      <w:r w:rsidR="0008433C">
        <w:rPr>
          <w:rFonts w:ascii="Times New Roman" w:hAnsi="Times New Roman" w:cs="Times New Roman"/>
          <w:sz w:val="20"/>
          <w:szCs w:val="20"/>
        </w:rPr>
        <w:t>8</w:t>
      </w:r>
      <w:r w:rsidRPr="00F8518F">
        <w:rPr>
          <w:rFonts w:ascii="Times New Roman" w:hAnsi="Times New Roman" w:cs="Times New Roman"/>
          <w:sz w:val="20"/>
          <w:szCs w:val="20"/>
        </w:rPr>
        <w:t xml:space="preserve"> рік.</w:t>
      </w:r>
    </w:p>
    <w:p w:rsidR="00574E36" w:rsidRPr="00F8518F" w:rsidRDefault="00574E36" w:rsidP="00574E36">
      <w:pPr>
        <w:pStyle w:val="a6"/>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Проект рішення: Затвердити річний звіт товариства за 201</w:t>
      </w:r>
      <w:r w:rsidR="0008433C">
        <w:rPr>
          <w:rFonts w:ascii="Times New Roman" w:hAnsi="Times New Roman" w:cs="Times New Roman"/>
          <w:sz w:val="20"/>
          <w:szCs w:val="20"/>
        </w:rPr>
        <w:t>8</w:t>
      </w:r>
      <w:r w:rsidRPr="00F8518F">
        <w:rPr>
          <w:rFonts w:ascii="Times New Roman" w:hAnsi="Times New Roman" w:cs="Times New Roman"/>
          <w:sz w:val="20"/>
          <w:szCs w:val="20"/>
        </w:rPr>
        <w:t xml:space="preserve"> рік.</w:t>
      </w:r>
    </w:p>
    <w:p w:rsidR="00574E36" w:rsidRPr="00F8518F" w:rsidRDefault="00574E36" w:rsidP="00574E36">
      <w:pPr>
        <w:pStyle w:val="a6"/>
        <w:numPr>
          <w:ilvl w:val="0"/>
          <w:numId w:val="3"/>
        </w:numPr>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Затвердження порядку розподілу прибутку (покриття збитків) товариства за 201</w:t>
      </w:r>
      <w:r w:rsidR="0008433C">
        <w:rPr>
          <w:rFonts w:ascii="Times New Roman" w:hAnsi="Times New Roman" w:cs="Times New Roman"/>
          <w:sz w:val="20"/>
          <w:szCs w:val="20"/>
        </w:rPr>
        <w:t>8</w:t>
      </w:r>
      <w:r w:rsidRPr="00F8518F">
        <w:rPr>
          <w:rFonts w:ascii="Times New Roman" w:hAnsi="Times New Roman" w:cs="Times New Roman"/>
          <w:sz w:val="20"/>
          <w:szCs w:val="20"/>
        </w:rPr>
        <w:t xml:space="preserve"> рік.</w:t>
      </w:r>
    </w:p>
    <w:p w:rsidR="003D3893" w:rsidRPr="000D4B83" w:rsidRDefault="009220C1" w:rsidP="00574E3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               </w:t>
      </w:r>
      <w:r w:rsidR="00574E36" w:rsidRPr="00F8518F">
        <w:rPr>
          <w:rFonts w:ascii="Times New Roman" w:hAnsi="Times New Roman" w:cs="Times New Roman"/>
          <w:sz w:val="20"/>
          <w:szCs w:val="20"/>
        </w:rPr>
        <w:t>Проект рішення</w:t>
      </w:r>
      <w:r w:rsidR="00574E36" w:rsidRPr="000D4B83">
        <w:rPr>
          <w:rFonts w:ascii="Times New Roman" w:hAnsi="Times New Roman" w:cs="Times New Roman"/>
          <w:sz w:val="20"/>
          <w:szCs w:val="20"/>
        </w:rPr>
        <w:t xml:space="preserve">: </w:t>
      </w:r>
      <w:r w:rsidR="00B77A52">
        <w:rPr>
          <w:rFonts w:ascii="Times New Roman" w:hAnsi="Times New Roman" w:cs="Times New Roman"/>
          <w:sz w:val="20"/>
          <w:szCs w:val="20"/>
          <w:lang w:val="ru-RU"/>
        </w:rPr>
        <w:t>З</w:t>
      </w:r>
      <w:proofErr w:type="spellStart"/>
      <w:r w:rsidR="00574E36" w:rsidRPr="000D4B83">
        <w:rPr>
          <w:rFonts w:ascii="Times New Roman" w:hAnsi="Times New Roman" w:cs="Times New Roman"/>
          <w:sz w:val="20"/>
          <w:szCs w:val="20"/>
        </w:rPr>
        <w:t>атверди</w:t>
      </w:r>
      <w:r w:rsidR="004F483C" w:rsidRPr="000D4B83">
        <w:rPr>
          <w:rFonts w:ascii="Times New Roman" w:hAnsi="Times New Roman" w:cs="Times New Roman"/>
          <w:sz w:val="20"/>
          <w:szCs w:val="20"/>
        </w:rPr>
        <w:t>ти</w:t>
      </w:r>
      <w:proofErr w:type="spellEnd"/>
      <w:r w:rsidR="00D53126" w:rsidRPr="000D4B83">
        <w:rPr>
          <w:rFonts w:ascii="Times New Roman" w:hAnsi="Times New Roman" w:cs="Times New Roman"/>
          <w:sz w:val="20"/>
          <w:szCs w:val="20"/>
        </w:rPr>
        <w:t xml:space="preserve"> розмір </w:t>
      </w:r>
      <w:r w:rsidR="001122ED" w:rsidRPr="000D4B83">
        <w:rPr>
          <w:rFonts w:ascii="Times New Roman" w:hAnsi="Times New Roman" w:cs="Times New Roman"/>
          <w:sz w:val="20"/>
          <w:szCs w:val="20"/>
        </w:rPr>
        <w:t>зби</w:t>
      </w:r>
      <w:r w:rsidR="00D53126" w:rsidRPr="000D4B83">
        <w:rPr>
          <w:rFonts w:ascii="Times New Roman" w:hAnsi="Times New Roman" w:cs="Times New Roman"/>
          <w:sz w:val="20"/>
          <w:szCs w:val="20"/>
        </w:rPr>
        <w:t xml:space="preserve">тку Товариства, отриманого </w:t>
      </w:r>
      <w:r w:rsidR="00574E36" w:rsidRPr="000D4B83">
        <w:rPr>
          <w:rFonts w:ascii="Times New Roman" w:hAnsi="Times New Roman" w:cs="Times New Roman"/>
          <w:sz w:val="20"/>
          <w:szCs w:val="20"/>
        </w:rPr>
        <w:t xml:space="preserve"> за </w:t>
      </w:r>
      <w:r w:rsidR="00D53126" w:rsidRPr="000D4B83">
        <w:rPr>
          <w:rFonts w:ascii="Times New Roman" w:hAnsi="Times New Roman" w:cs="Times New Roman"/>
          <w:sz w:val="20"/>
          <w:szCs w:val="20"/>
        </w:rPr>
        <w:t xml:space="preserve">результатами </w:t>
      </w:r>
      <w:r w:rsidR="00574E36" w:rsidRPr="000D4B83">
        <w:rPr>
          <w:rFonts w:ascii="Times New Roman" w:hAnsi="Times New Roman" w:cs="Times New Roman"/>
          <w:sz w:val="20"/>
          <w:szCs w:val="20"/>
        </w:rPr>
        <w:t xml:space="preserve"> робот</w:t>
      </w:r>
      <w:r w:rsidR="00D53126" w:rsidRPr="000D4B83">
        <w:rPr>
          <w:rFonts w:ascii="Times New Roman" w:hAnsi="Times New Roman" w:cs="Times New Roman"/>
          <w:sz w:val="20"/>
          <w:szCs w:val="20"/>
        </w:rPr>
        <w:t>и</w:t>
      </w:r>
      <w:r w:rsidR="00BA0D6A" w:rsidRPr="000D4B83">
        <w:rPr>
          <w:rFonts w:ascii="Times New Roman" w:hAnsi="Times New Roman" w:cs="Times New Roman"/>
          <w:sz w:val="20"/>
          <w:szCs w:val="20"/>
        </w:rPr>
        <w:t xml:space="preserve"> у 2018 </w:t>
      </w:r>
      <w:r w:rsidR="00574E36" w:rsidRPr="000D4B83">
        <w:rPr>
          <w:rFonts w:ascii="Times New Roman" w:hAnsi="Times New Roman" w:cs="Times New Roman"/>
          <w:sz w:val="20"/>
          <w:szCs w:val="20"/>
        </w:rPr>
        <w:t>році</w:t>
      </w:r>
      <w:r w:rsidR="00D53126" w:rsidRPr="000D4B83">
        <w:rPr>
          <w:rFonts w:ascii="Times New Roman" w:hAnsi="Times New Roman" w:cs="Times New Roman"/>
          <w:sz w:val="20"/>
          <w:szCs w:val="20"/>
        </w:rPr>
        <w:t xml:space="preserve">, в </w:t>
      </w:r>
    </w:p>
    <w:p w:rsidR="00574E36" w:rsidRPr="00F8518F" w:rsidRDefault="009220C1" w:rsidP="00574E3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               </w:t>
      </w:r>
      <w:r w:rsidR="00D53126" w:rsidRPr="000D4B83">
        <w:rPr>
          <w:rFonts w:ascii="Times New Roman" w:hAnsi="Times New Roman" w:cs="Times New Roman"/>
          <w:sz w:val="20"/>
          <w:szCs w:val="20"/>
        </w:rPr>
        <w:t xml:space="preserve">розмірі </w:t>
      </w:r>
      <w:r w:rsidR="001122ED" w:rsidRPr="000D4B83">
        <w:rPr>
          <w:rFonts w:ascii="Times New Roman" w:hAnsi="Times New Roman" w:cs="Times New Roman"/>
          <w:sz w:val="20"/>
          <w:szCs w:val="20"/>
        </w:rPr>
        <w:t>927</w:t>
      </w:r>
      <w:r w:rsidR="00D53126" w:rsidRPr="000D4B83">
        <w:rPr>
          <w:rFonts w:ascii="Times New Roman" w:hAnsi="Times New Roman" w:cs="Times New Roman"/>
          <w:sz w:val="20"/>
          <w:szCs w:val="20"/>
        </w:rPr>
        <w:t xml:space="preserve"> тисяч  гривень</w:t>
      </w:r>
      <w:r w:rsidR="00A76553" w:rsidRPr="000D4B83">
        <w:rPr>
          <w:rFonts w:ascii="Times New Roman" w:hAnsi="Times New Roman" w:cs="Times New Roman"/>
          <w:sz w:val="20"/>
          <w:szCs w:val="20"/>
          <w:lang w:val="ru-RU"/>
        </w:rPr>
        <w:t xml:space="preserve"> </w:t>
      </w:r>
      <w:r w:rsidR="00E95392" w:rsidRPr="000D4B83">
        <w:rPr>
          <w:rFonts w:ascii="Times New Roman" w:hAnsi="Times New Roman" w:cs="Times New Roman"/>
          <w:sz w:val="20"/>
          <w:szCs w:val="20"/>
        </w:rPr>
        <w:t>та</w:t>
      </w:r>
      <w:r w:rsidR="00A76553" w:rsidRPr="000D4B83">
        <w:rPr>
          <w:rFonts w:ascii="Times New Roman" w:hAnsi="Times New Roman" w:cs="Times New Roman"/>
          <w:sz w:val="20"/>
          <w:szCs w:val="20"/>
          <w:lang w:val="ru-RU"/>
        </w:rPr>
        <w:t xml:space="preserve"> </w:t>
      </w:r>
      <w:proofErr w:type="spellStart"/>
      <w:r w:rsidR="001122ED" w:rsidRPr="000D4B83">
        <w:rPr>
          <w:rFonts w:ascii="Times New Roman" w:hAnsi="Times New Roman" w:cs="Times New Roman"/>
          <w:sz w:val="20"/>
          <w:szCs w:val="20"/>
        </w:rPr>
        <w:t>покрит</w:t>
      </w:r>
      <w:proofErr w:type="spellEnd"/>
      <w:r w:rsidR="00507B0D">
        <w:rPr>
          <w:rFonts w:ascii="Times New Roman" w:hAnsi="Times New Roman" w:cs="Times New Roman"/>
          <w:sz w:val="20"/>
          <w:szCs w:val="20"/>
          <w:lang w:val="ru-RU"/>
        </w:rPr>
        <w:t xml:space="preserve">и за </w:t>
      </w:r>
      <w:proofErr w:type="spellStart"/>
      <w:r w:rsidR="00507B0D">
        <w:rPr>
          <w:rFonts w:ascii="Times New Roman" w:hAnsi="Times New Roman" w:cs="Times New Roman"/>
          <w:sz w:val="20"/>
          <w:szCs w:val="20"/>
          <w:lang w:val="ru-RU"/>
        </w:rPr>
        <w:t>рахунок</w:t>
      </w:r>
      <w:proofErr w:type="spellEnd"/>
      <w:r w:rsidR="00507B0D">
        <w:rPr>
          <w:rFonts w:ascii="Times New Roman" w:hAnsi="Times New Roman" w:cs="Times New Roman"/>
          <w:sz w:val="20"/>
          <w:szCs w:val="20"/>
          <w:lang w:val="ru-RU"/>
        </w:rPr>
        <w:t xml:space="preserve"> </w:t>
      </w:r>
      <w:proofErr w:type="spellStart"/>
      <w:r w:rsidR="00507B0D">
        <w:rPr>
          <w:rFonts w:ascii="Times New Roman" w:hAnsi="Times New Roman" w:cs="Times New Roman"/>
          <w:sz w:val="20"/>
          <w:szCs w:val="20"/>
          <w:lang w:val="ru-RU"/>
        </w:rPr>
        <w:t>можливих</w:t>
      </w:r>
      <w:proofErr w:type="spellEnd"/>
      <w:r w:rsidR="00507B0D">
        <w:rPr>
          <w:rFonts w:ascii="Times New Roman" w:hAnsi="Times New Roman" w:cs="Times New Roman"/>
          <w:sz w:val="20"/>
          <w:szCs w:val="20"/>
          <w:lang w:val="ru-RU"/>
        </w:rPr>
        <w:t xml:space="preserve"> </w:t>
      </w:r>
      <w:proofErr w:type="spellStart"/>
      <w:r w:rsidR="00165CE6">
        <w:rPr>
          <w:rFonts w:ascii="Times New Roman" w:hAnsi="Times New Roman" w:cs="Times New Roman"/>
          <w:sz w:val="20"/>
          <w:szCs w:val="20"/>
          <w:lang w:val="ru-RU"/>
        </w:rPr>
        <w:t>прибутків</w:t>
      </w:r>
      <w:proofErr w:type="spellEnd"/>
      <w:r w:rsidR="00165CE6">
        <w:rPr>
          <w:rFonts w:ascii="Times New Roman" w:hAnsi="Times New Roman" w:cs="Times New Roman"/>
          <w:sz w:val="20"/>
          <w:szCs w:val="20"/>
          <w:lang w:val="ru-RU"/>
        </w:rPr>
        <w:t xml:space="preserve"> </w:t>
      </w:r>
      <w:r w:rsidR="00507B0D">
        <w:rPr>
          <w:rFonts w:ascii="Times New Roman" w:hAnsi="Times New Roman" w:cs="Times New Roman"/>
          <w:sz w:val="20"/>
          <w:szCs w:val="20"/>
          <w:lang w:val="ru-RU"/>
        </w:rPr>
        <w:t xml:space="preserve"> </w:t>
      </w:r>
      <w:proofErr w:type="spellStart"/>
      <w:r w:rsidR="00507B0D">
        <w:rPr>
          <w:rFonts w:ascii="Times New Roman" w:hAnsi="Times New Roman" w:cs="Times New Roman"/>
          <w:sz w:val="20"/>
          <w:szCs w:val="20"/>
          <w:lang w:val="ru-RU"/>
        </w:rPr>
        <w:t>майбутніх</w:t>
      </w:r>
      <w:proofErr w:type="spellEnd"/>
      <w:r w:rsidR="00507B0D">
        <w:rPr>
          <w:rFonts w:ascii="Times New Roman" w:hAnsi="Times New Roman" w:cs="Times New Roman"/>
          <w:sz w:val="20"/>
          <w:szCs w:val="20"/>
          <w:lang w:val="ru-RU"/>
        </w:rPr>
        <w:t xml:space="preserve"> </w:t>
      </w:r>
      <w:proofErr w:type="spellStart"/>
      <w:r w:rsidR="00507B0D">
        <w:rPr>
          <w:rFonts w:ascii="Times New Roman" w:hAnsi="Times New Roman" w:cs="Times New Roman"/>
          <w:sz w:val="20"/>
          <w:szCs w:val="20"/>
          <w:lang w:val="ru-RU"/>
        </w:rPr>
        <w:t>періодів</w:t>
      </w:r>
      <w:proofErr w:type="spellEnd"/>
      <w:r w:rsidR="00507B0D">
        <w:rPr>
          <w:rFonts w:ascii="Times New Roman" w:hAnsi="Times New Roman" w:cs="Times New Roman"/>
          <w:sz w:val="20"/>
          <w:szCs w:val="20"/>
          <w:lang w:val="ru-RU"/>
        </w:rPr>
        <w:t>.</w:t>
      </w:r>
    </w:p>
    <w:p w:rsidR="0008433C" w:rsidRPr="0008433C" w:rsidRDefault="00574E36" w:rsidP="0008433C">
      <w:pPr>
        <w:pStyle w:val="a6"/>
        <w:numPr>
          <w:ilvl w:val="0"/>
          <w:numId w:val="3"/>
        </w:numPr>
        <w:tabs>
          <w:tab w:val="left" w:pos="0"/>
        </w:tabs>
        <w:spacing w:after="0" w:line="240" w:lineRule="auto"/>
        <w:ind w:right="567"/>
        <w:jc w:val="both"/>
        <w:rPr>
          <w:rFonts w:ascii="Times New Roman" w:hAnsi="Times New Roman" w:cs="Times New Roman"/>
          <w:sz w:val="20"/>
          <w:szCs w:val="20"/>
        </w:rPr>
      </w:pPr>
      <w:r w:rsidRPr="0008433C">
        <w:rPr>
          <w:rFonts w:ascii="Times New Roman" w:hAnsi="Times New Roman" w:cs="Times New Roman"/>
          <w:sz w:val="20"/>
          <w:szCs w:val="20"/>
        </w:rPr>
        <w:t>Звіт директора  про результати фінансово-господарської діяльності товариства у 201</w:t>
      </w:r>
      <w:r w:rsidR="0008433C" w:rsidRPr="0008433C">
        <w:rPr>
          <w:rFonts w:ascii="Times New Roman" w:hAnsi="Times New Roman" w:cs="Times New Roman"/>
          <w:sz w:val="20"/>
          <w:szCs w:val="20"/>
        </w:rPr>
        <w:t>8</w:t>
      </w:r>
      <w:r w:rsidRPr="0008433C">
        <w:rPr>
          <w:rFonts w:ascii="Times New Roman" w:hAnsi="Times New Roman" w:cs="Times New Roman"/>
          <w:sz w:val="20"/>
          <w:szCs w:val="20"/>
        </w:rPr>
        <w:t xml:space="preserve">  році.  Прийняття </w:t>
      </w:r>
    </w:p>
    <w:p w:rsidR="00574E36" w:rsidRPr="0008433C" w:rsidRDefault="00574E36" w:rsidP="0008433C">
      <w:pPr>
        <w:pStyle w:val="a6"/>
        <w:tabs>
          <w:tab w:val="left" w:pos="0"/>
        </w:tabs>
        <w:spacing w:after="0" w:line="240" w:lineRule="auto"/>
        <w:ind w:right="567"/>
        <w:jc w:val="both"/>
        <w:rPr>
          <w:rFonts w:ascii="Times New Roman" w:hAnsi="Times New Roman" w:cs="Times New Roman"/>
          <w:sz w:val="20"/>
          <w:szCs w:val="20"/>
        </w:rPr>
      </w:pPr>
      <w:r w:rsidRPr="0008433C">
        <w:rPr>
          <w:rFonts w:ascii="Times New Roman" w:hAnsi="Times New Roman" w:cs="Times New Roman"/>
          <w:sz w:val="20"/>
          <w:szCs w:val="20"/>
        </w:rPr>
        <w:t xml:space="preserve">рішення  за результатами розгляду звіту директора. </w:t>
      </w:r>
    </w:p>
    <w:p w:rsidR="0008433C" w:rsidRDefault="009220C1" w:rsidP="00574E3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              </w:t>
      </w:r>
      <w:r w:rsidR="00574E36" w:rsidRPr="00F8518F">
        <w:rPr>
          <w:rFonts w:ascii="Times New Roman" w:hAnsi="Times New Roman" w:cs="Times New Roman"/>
          <w:sz w:val="20"/>
          <w:szCs w:val="20"/>
        </w:rPr>
        <w:t xml:space="preserve">Проект рішення: Затвердити звіт директора про результати фінансово-господарської діяльності             </w:t>
      </w:r>
    </w:p>
    <w:p w:rsidR="00574E36" w:rsidRPr="00F8518F" w:rsidRDefault="009220C1" w:rsidP="00574E36">
      <w:pPr>
        <w:spacing w:after="0" w:line="240" w:lineRule="auto"/>
        <w:jc w:val="both"/>
        <w:rPr>
          <w:rFonts w:ascii="Times New Roman" w:hAnsi="Times New Roman" w:cs="Times New Roman"/>
          <w:b/>
          <w:sz w:val="20"/>
          <w:szCs w:val="20"/>
        </w:rPr>
      </w:pPr>
      <w:r>
        <w:rPr>
          <w:rFonts w:ascii="Times New Roman" w:hAnsi="Times New Roman" w:cs="Times New Roman"/>
          <w:sz w:val="20"/>
          <w:szCs w:val="20"/>
          <w:lang w:val="ru-RU"/>
        </w:rPr>
        <w:t xml:space="preserve">              </w:t>
      </w:r>
      <w:r w:rsidR="00574E36" w:rsidRPr="00F8518F">
        <w:rPr>
          <w:rFonts w:ascii="Times New Roman" w:hAnsi="Times New Roman" w:cs="Times New Roman"/>
          <w:sz w:val="20"/>
          <w:szCs w:val="20"/>
        </w:rPr>
        <w:t>товариства за 201</w:t>
      </w:r>
      <w:r w:rsidR="0008433C">
        <w:rPr>
          <w:rFonts w:ascii="Times New Roman" w:hAnsi="Times New Roman" w:cs="Times New Roman"/>
          <w:sz w:val="20"/>
          <w:szCs w:val="20"/>
        </w:rPr>
        <w:t>8</w:t>
      </w:r>
      <w:r w:rsidR="00574E36" w:rsidRPr="00F8518F">
        <w:rPr>
          <w:rFonts w:ascii="Times New Roman" w:hAnsi="Times New Roman" w:cs="Times New Roman"/>
          <w:sz w:val="20"/>
          <w:szCs w:val="20"/>
        </w:rPr>
        <w:t xml:space="preserve"> рік, роботу директора  товариства у 201</w:t>
      </w:r>
      <w:r w:rsidR="0008433C">
        <w:rPr>
          <w:rFonts w:ascii="Times New Roman" w:hAnsi="Times New Roman" w:cs="Times New Roman"/>
          <w:sz w:val="20"/>
          <w:szCs w:val="20"/>
        </w:rPr>
        <w:t>8</w:t>
      </w:r>
      <w:r w:rsidR="00574E36" w:rsidRPr="00F8518F">
        <w:rPr>
          <w:rFonts w:ascii="Times New Roman" w:hAnsi="Times New Roman" w:cs="Times New Roman"/>
          <w:sz w:val="20"/>
          <w:szCs w:val="20"/>
        </w:rPr>
        <w:t xml:space="preserve"> році  визнати задовільною.</w:t>
      </w:r>
      <w:bookmarkStart w:id="0" w:name="_GoBack"/>
      <w:bookmarkEnd w:id="0"/>
    </w:p>
    <w:p w:rsidR="00574E36" w:rsidRPr="00F8518F" w:rsidRDefault="00574E36" w:rsidP="00574E36">
      <w:pPr>
        <w:pStyle w:val="a6"/>
        <w:numPr>
          <w:ilvl w:val="0"/>
          <w:numId w:val="4"/>
        </w:numPr>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Звіт наглядової ради про підсумки роботи за 201</w:t>
      </w:r>
      <w:r w:rsidR="0008433C">
        <w:rPr>
          <w:rFonts w:ascii="Times New Roman" w:hAnsi="Times New Roman" w:cs="Times New Roman"/>
          <w:sz w:val="20"/>
          <w:szCs w:val="20"/>
        </w:rPr>
        <w:t>8</w:t>
      </w:r>
      <w:r w:rsidRPr="00F8518F">
        <w:rPr>
          <w:rFonts w:ascii="Times New Roman" w:hAnsi="Times New Roman" w:cs="Times New Roman"/>
          <w:sz w:val="20"/>
          <w:szCs w:val="20"/>
        </w:rPr>
        <w:t xml:space="preserve"> рік. Прийняття рішення за результатами розгляду звіту наглядової ради.</w:t>
      </w:r>
    </w:p>
    <w:p w:rsidR="00574E36" w:rsidRPr="00F8518F" w:rsidRDefault="00574E36" w:rsidP="00574E36">
      <w:pPr>
        <w:pStyle w:val="a6"/>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Проект рішення: Затвердити  звіт  наглядової ради про підсумки роботи за 201</w:t>
      </w:r>
      <w:r w:rsidR="0008433C">
        <w:rPr>
          <w:rFonts w:ascii="Times New Roman" w:hAnsi="Times New Roman" w:cs="Times New Roman"/>
          <w:sz w:val="20"/>
          <w:szCs w:val="20"/>
        </w:rPr>
        <w:t>8</w:t>
      </w:r>
      <w:r w:rsidRPr="00F8518F">
        <w:rPr>
          <w:rFonts w:ascii="Times New Roman" w:hAnsi="Times New Roman" w:cs="Times New Roman"/>
          <w:sz w:val="20"/>
          <w:szCs w:val="20"/>
        </w:rPr>
        <w:t xml:space="preserve"> рік, роботу наглядової ради товариства  у 201</w:t>
      </w:r>
      <w:r w:rsidR="0008433C">
        <w:rPr>
          <w:rFonts w:ascii="Times New Roman" w:hAnsi="Times New Roman" w:cs="Times New Roman"/>
          <w:sz w:val="20"/>
          <w:szCs w:val="20"/>
        </w:rPr>
        <w:t>8</w:t>
      </w:r>
      <w:r w:rsidRPr="00F8518F">
        <w:rPr>
          <w:rFonts w:ascii="Times New Roman" w:hAnsi="Times New Roman" w:cs="Times New Roman"/>
          <w:sz w:val="20"/>
          <w:szCs w:val="20"/>
        </w:rPr>
        <w:t xml:space="preserve"> році  визнати задовільною.</w:t>
      </w:r>
    </w:p>
    <w:p w:rsidR="00574E36" w:rsidRPr="00F8518F" w:rsidRDefault="00574E36" w:rsidP="00574E36">
      <w:pPr>
        <w:pStyle w:val="a6"/>
        <w:numPr>
          <w:ilvl w:val="0"/>
          <w:numId w:val="4"/>
        </w:numPr>
        <w:tabs>
          <w:tab w:val="left" w:pos="360"/>
          <w:tab w:val="left" w:pos="9355"/>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Затвердження основних напрямків діяльності Товариства на 201</w:t>
      </w:r>
      <w:r w:rsidR="0008433C">
        <w:rPr>
          <w:rFonts w:ascii="Times New Roman" w:hAnsi="Times New Roman" w:cs="Times New Roman"/>
          <w:sz w:val="20"/>
          <w:szCs w:val="20"/>
        </w:rPr>
        <w:t>9</w:t>
      </w:r>
      <w:r w:rsidRPr="00F8518F">
        <w:rPr>
          <w:rFonts w:ascii="Times New Roman" w:hAnsi="Times New Roman" w:cs="Times New Roman"/>
          <w:sz w:val="20"/>
          <w:szCs w:val="20"/>
        </w:rPr>
        <w:t xml:space="preserve"> рік.</w:t>
      </w:r>
    </w:p>
    <w:p w:rsidR="00574E36" w:rsidRPr="00F8518F" w:rsidRDefault="00574E36" w:rsidP="00574E36">
      <w:pPr>
        <w:pStyle w:val="a6"/>
        <w:tabs>
          <w:tab w:val="left" w:pos="360"/>
          <w:tab w:val="left" w:pos="9355"/>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Проект рішення: Затвердити  основні напрямки діяльності Товариства  на 201</w:t>
      </w:r>
      <w:r w:rsidR="0008433C">
        <w:rPr>
          <w:rFonts w:ascii="Times New Roman" w:hAnsi="Times New Roman" w:cs="Times New Roman"/>
          <w:sz w:val="20"/>
          <w:szCs w:val="20"/>
        </w:rPr>
        <w:t>9</w:t>
      </w:r>
      <w:r w:rsidRPr="00F8518F">
        <w:rPr>
          <w:rFonts w:ascii="Times New Roman" w:hAnsi="Times New Roman" w:cs="Times New Roman"/>
          <w:sz w:val="20"/>
          <w:szCs w:val="20"/>
        </w:rPr>
        <w:t xml:space="preserve"> рік.</w:t>
      </w:r>
    </w:p>
    <w:p w:rsidR="00574E36" w:rsidRPr="00F8518F" w:rsidRDefault="00574E36" w:rsidP="00574E36">
      <w:pPr>
        <w:pStyle w:val="a6"/>
        <w:numPr>
          <w:ilvl w:val="0"/>
          <w:numId w:val="4"/>
        </w:numPr>
        <w:tabs>
          <w:tab w:val="left" w:pos="360"/>
          <w:tab w:val="left" w:pos="9355"/>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Припинення повноважень  членів  Наглядової ради.</w:t>
      </w:r>
    </w:p>
    <w:p w:rsidR="00574E36" w:rsidRPr="00F8518F" w:rsidRDefault="00574E36" w:rsidP="00574E36">
      <w:pPr>
        <w:pStyle w:val="a6"/>
        <w:tabs>
          <w:tab w:val="left" w:pos="360"/>
          <w:tab w:val="left" w:pos="9355"/>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 xml:space="preserve">Проект рішення: Припинити повноваження членів Наглядової ради  </w:t>
      </w:r>
      <w:proofErr w:type="spellStart"/>
      <w:r w:rsidRPr="00F8518F">
        <w:rPr>
          <w:rFonts w:ascii="Times New Roman" w:hAnsi="Times New Roman" w:cs="Times New Roman"/>
          <w:sz w:val="20"/>
          <w:szCs w:val="20"/>
        </w:rPr>
        <w:t>Синютіної</w:t>
      </w:r>
      <w:proofErr w:type="spellEnd"/>
      <w:r w:rsidRPr="00F8518F">
        <w:rPr>
          <w:rFonts w:ascii="Times New Roman" w:hAnsi="Times New Roman" w:cs="Times New Roman"/>
          <w:sz w:val="20"/>
          <w:szCs w:val="20"/>
        </w:rPr>
        <w:t xml:space="preserve">  Ольги </w:t>
      </w:r>
      <w:proofErr w:type="spellStart"/>
      <w:r w:rsidRPr="00F8518F">
        <w:rPr>
          <w:rFonts w:ascii="Times New Roman" w:hAnsi="Times New Roman" w:cs="Times New Roman"/>
          <w:sz w:val="20"/>
          <w:szCs w:val="20"/>
        </w:rPr>
        <w:t>Дмитріївни</w:t>
      </w:r>
      <w:proofErr w:type="spellEnd"/>
      <w:r w:rsidRPr="00F8518F">
        <w:rPr>
          <w:rFonts w:ascii="Times New Roman" w:hAnsi="Times New Roman" w:cs="Times New Roman"/>
          <w:sz w:val="20"/>
          <w:szCs w:val="20"/>
        </w:rPr>
        <w:t xml:space="preserve">, </w:t>
      </w:r>
      <w:proofErr w:type="spellStart"/>
      <w:r w:rsidRPr="00F8518F">
        <w:rPr>
          <w:rFonts w:ascii="Times New Roman" w:hAnsi="Times New Roman" w:cs="Times New Roman"/>
          <w:sz w:val="20"/>
          <w:szCs w:val="20"/>
        </w:rPr>
        <w:t>Цибульник</w:t>
      </w:r>
      <w:proofErr w:type="spellEnd"/>
      <w:r w:rsidRPr="00F8518F">
        <w:rPr>
          <w:rFonts w:ascii="Times New Roman" w:hAnsi="Times New Roman" w:cs="Times New Roman"/>
          <w:sz w:val="20"/>
          <w:szCs w:val="20"/>
        </w:rPr>
        <w:t xml:space="preserve"> Олени Анатоліївни, </w:t>
      </w:r>
      <w:proofErr w:type="spellStart"/>
      <w:r w:rsidRPr="00F8518F">
        <w:rPr>
          <w:rFonts w:ascii="Times New Roman" w:hAnsi="Times New Roman" w:cs="Times New Roman"/>
          <w:sz w:val="20"/>
          <w:szCs w:val="20"/>
        </w:rPr>
        <w:t>Войчишина</w:t>
      </w:r>
      <w:proofErr w:type="spellEnd"/>
      <w:r w:rsidRPr="00F8518F">
        <w:rPr>
          <w:rFonts w:ascii="Times New Roman" w:hAnsi="Times New Roman" w:cs="Times New Roman"/>
          <w:sz w:val="20"/>
          <w:szCs w:val="20"/>
        </w:rPr>
        <w:t xml:space="preserve"> Івана </w:t>
      </w:r>
      <w:proofErr w:type="spellStart"/>
      <w:r w:rsidRPr="00F8518F">
        <w:rPr>
          <w:rFonts w:ascii="Times New Roman" w:hAnsi="Times New Roman" w:cs="Times New Roman"/>
          <w:sz w:val="20"/>
          <w:szCs w:val="20"/>
        </w:rPr>
        <w:t>Профіровича</w:t>
      </w:r>
      <w:proofErr w:type="spellEnd"/>
      <w:r w:rsidRPr="00F8518F">
        <w:rPr>
          <w:rFonts w:ascii="Times New Roman" w:hAnsi="Times New Roman" w:cs="Times New Roman"/>
          <w:sz w:val="20"/>
          <w:szCs w:val="20"/>
        </w:rPr>
        <w:t>.</w:t>
      </w:r>
    </w:p>
    <w:p w:rsidR="00574E36" w:rsidRDefault="00574E36" w:rsidP="00574E36">
      <w:pPr>
        <w:pStyle w:val="a6"/>
        <w:numPr>
          <w:ilvl w:val="0"/>
          <w:numId w:val="4"/>
        </w:numPr>
        <w:tabs>
          <w:tab w:val="left" w:pos="360"/>
          <w:tab w:val="left" w:pos="9355"/>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Обрання членів Наглядової ради.</w:t>
      </w:r>
    </w:p>
    <w:p w:rsidR="00321B38" w:rsidRDefault="000F7153" w:rsidP="00321B38">
      <w:pPr>
        <w:pStyle w:val="a6"/>
        <w:tabs>
          <w:tab w:val="left" w:pos="360"/>
          <w:tab w:val="left" w:pos="9355"/>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Проект рішення:</w:t>
      </w:r>
      <w:r w:rsidR="004159C5">
        <w:rPr>
          <w:rFonts w:ascii="Times New Roman" w:hAnsi="Times New Roman" w:cs="Times New Roman"/>
          <w:sz w:val="20"/>
          <w:szCs w:val="20"/>
        </w:rPr>
        <w:t xml:space="preserve"> </w:t>
      </w:r>
      <w:r>
        <w:rPr>
          <w:rFonts w:ascii="Times New Roman" w:hAnsi="Times New Roman" w:cs="Times New Roman"/>
          <w:sz w:val="20"/>
          <w:szCs w:val="20"/>
        </w:rPr>
        <w:t xml:space="preserve">Обрати до складу Наглядової ради  зі строком на 3 (три) роки </w:t>
      </w:r>
      <w:proofErr w:type="spellStart"/>
      <w:r w:rsidRPr="00F8518F">
        <w:rPr>
          <w:rFonts w:ascii="Times New Roman" w:hAnsi="Times New Roman" w:cs="Times New Roman"/>
          <w:sz w:val="20"/>
          <w:szCs w:val="20"/>
        </w:rPr>
        <w:t>Синютін</w:t>
      </w:r>
      <w:r>
        <w:rPr>
          <w:rFonts w:ascii="Times New Roman" w:hAnsi="Times New Roman" w:cs="Times New Roman"/>
          <w:sz w:val="20"/>
          <w:szCs w:val="20"/>
        </w:rPr>
        <w:t>у</w:t>
      </w:r>
      <w:proofErr w:type="spellEnd"/>
      <w:r w:rsidRPr="00F8518F">
        <w:rPr>
          <w:rFonts w:ascii="Times New Roman" w:hAnsi="Times New Roman" w:cs="Times New Roman"/>
          <w:sz w:val="20"/>
          <w:szCs w:val="20"/>
        </w:rPr>
        <w:t xml:space="preserve">  Ольг</w:t>
      </w:r>
      <w:r>
        <w:rPr>
          <w:rFonts w:ascii="Times New Roman" w:hAnsi="Times New Roman" w:cs="Times New Roman"/>
          <w:sz w:val="20"/>
          <w:szCs w:val="20"/>
        </w:rPr>
        <w:t>у</w:t>
      </w:r>
      <w:r w:rsidRPr="00F8518F">
        <w:rPr>
          <w:rFonts w:ascii="Times New Roman" w:hAnsi="Times New Roman" w:cs="Times New Roman"/>
          <w:sz w:val="20"/>
          <w:szCs w:val="20"/>
        </w:rPr>
        <w:t xml:space="preserve"> Дмитрівн</w:t>
      </w:r>
      <w:r>
        <w:rPr>
          <w:rFonts w:ascii="Times New Roman" w:hAnsi="Times New Roman" w:cs="Times New Roman"/>
          <w:sz w:val="20"/>
          <w:szCs w:val="20"/>
        </w:rPr>
        <w:t>у</w:t>
      </w:r>
      <w:r w:rsidRPr="00F8518F">
        <w:rPr>
          <w:rFonts w:ascii="Times New Roman" w:hAnsi="Times New Roman" w:cs="Times New Roman"/>
          <w:sz w:val="20"/>
          <w:szCs w:val="20"/>
        </w:rPr>
        <w:t xml:space="preserve">, </w:t>
      </w:r>
      <w:proofErr w:type="spellStart"/>
      <w:r w:rsidRPr="00F8518F">
        <w:rPr>
          <w:rFonts w:ascii="Times New Roman" w:hAnsi="Times New Roman" w:cs="Times New Roman"/>
          <w:sz w:val="20"/>
          <w:szCs w:val="20"/>
        </w:rPr>
        <w:t>Цибульник</w:t>
      </w:r>
      <w:proofErr w:type="spellEnd"/>
      <w:r w:rsidRPr="00F8518F">
        <w:rPr>
          <w:rFonts w:ascii="Times New Roman" w:hAnsi="Times New Roman" w:cs="Times New Roman"/>
          <w:sz w:val="20"/>
          <w:szCs w:val="20"/>
        </w:rPr>
        <w:t xml:space="preserve"> Олен</w:t>
      </w:r>
      <w:r>
        <w:rPr>
          <w:rFonts w:ascii="Times New Roman" w:hAnsi="Times New Roman" w:cs="Times New Roman"/>
          <w:sz w:val="20"/>
          <w:szCs w:val="20"/>
        </w:rPr>
        <w:t>у</w:t>
      </w:r>
      <w:r w:rsidRPr="00F8518F">
        <w:rPr>
          <w:rFonts w:ascii="Times New Roman" w:hAnsi="Times New Roman" w:cs="Times New Roman"/>
          <w:sz w:val="20"/>
          <w:szCs w:val="20"/>
        </w:rPr>
        <w:t xml:space="preserve"> Анатоліївн</w:t>
      </w:r>
      <w:r>
        <w:rPr>
          <w:rFonts w:ascii="Times New Roman" w:hAnsi="Times New Roman" w:cs="Times New Roman"/>
          <w:sz w:val="20"/>
          <w:szCs w:val="20"/>
        </w:rPr>
        <w:t>у</w:t>
      </w:r>
      <w:r w:rsidRPr="00F8518F">
        <w:rPr>
          <w:rFonts w:ascii="Times New Roman" w:hAnsi="Times New Roman" w:cs="Times New Roman"/>
          <w:sz w:val="20"/>
          <w:szCs w:val="20"/>
        </w:rPr>
        <w:t xml:space="preserve">, </w:t>
      </w:r>
      <w:proofErr w:type="spellStart"/>
      <w:r w:rsidRPr="00F8518F">
        <w:rPr>
          <w:rFonts w:ascii="Times New Roman" w:hAnsi="Times New Roman" w:cs="Times New Roman"/>
          <w:sz w:val="20"/>
          <w:szCs w:val="20"/>
        </w:rPr>
        <w:t>Войчишина</w:t>
      </w:r>
      <w:proofErr w:type="spellEnd"/>
      <w:r w:rsidRPr="00F8518F">
        <w:rPr>
          <w:rFonts w:ascii="Times New Roman" w:hAnsi="Times New Roman" w:cs="Times New Roman"/>
          <w:sz w:val="20"/>
          <w:szCs w:val="20"/>
        </w:rPr>
        <w:t xml:space="preserve"> Івана </w:t>
      </w:r>
      <w:proofErr w:type="spellStart"/>
      <w:r w:rsidRPr="00F8518F">
        <w:rPr>
          <w:rFonts w:ascii="Times New Roman" w:hAnsi="Times New Roman" w:cs="Times New Roman"/>
          <w:sz w:val="20"/>
          <w:szCs w:val="20"/>
        </w:rPr>
        <w:t>Профіровича</w:t>
      </w:r>
      <w:proofErr w:type="spellEnd"/>
      <w:r w:rsidR="00DD5FF9">
        <w:rPr>
          <w:rFonts w:ascii="Times New Roman" w:hAnsi="Times New Roman" w:cs="Times New Roman"/>
          <w:sz w:val="20"/>
          <w:szCs w:val="20"/>
        </w:rPr>
        <w:t>.</w:t>
      </w:r>
    </w:p>
    <w:p w:rsidR="00574E36" w:rsidRPr="00F8518F" w:rsidRDefault="00574E36" w:rsidP="00574E36">
      <w:pPr>
        <w:pStyle w:val="a6"/>
        <w:numPr>
          <w:ilvl w:val="0"/>
          <w:numId w:val="4"/>
        </w:numPr>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 xml:space="preserve">Затвердження  умов  договорів, що укладаються з членами Наглядової ради товариства та    </w:t>
      </w:r>
    </w:p>
    <w:p w:rsidR="00574E36" w:rsidRPr="00F8518F" w:rsidRDefault="00574E36" w:rsidP="00574E36">
      <w:pPr>
        <w:pStyle w:val="a6"/>
        <w:tabs>
          <w:tab w:val="left" w:pos="360"/>
        </w:tabs>
        <w:spacing w:after="0" w:line="240" w:lineRule="auto"/>
        <w:ind w:right="567"/>
        <w:jc w:val="both"/>
        <w:rPr>
          <w:rFonts w:ascii="Times New Roman" w:hAnsi="Times New Roman" w:cs="Times New Roman"/>
          <w:sz w:val="20"/>
          <w:szCs w:val="20"/>
        </w:rPr>
      </w:pPr>
      <w:r w:rsidRPr="00F8518F">
        <w:rPr>
          <w:rFonts w:ascii="Times New Roman" w:hAnsi="Times New Roman" w:cs="Times New Roman"/>
          <w:sz w:val="20"/>
          <w:szCs w:val="20"/>
        </w:rPr>
        <w:t>обрання особи, уповноваженої на їх підписання. Встановлення  розміру винагороди членам Наглядової ради товариства.</w:t>
      </w:r>
    </w:p>
    <w:p w:rsidR="00574E36" w:rsidRPr="00F8518F" w:rsidRDefault="00574E36" w:rsidP="00574E36">
      <w:pPr>
        <w:tabs>
          <w:tab w:val="left" w:pos="360"/>
        </w:tabs>
        <w:spacing w:after="0" w:line="240" w:lineRule="auto"/>
        <w:ind w:right="567" w:firstLine="708"/>
        <w:jc w:val="both"/>
        <w:rPr>
          <w:rFonts w:ascii="Times New Roman" w:hAnsi="Times New Roman" w:cs="Times New Roman"/>
          <w:sz w:val="20"/>
          <w:szCs w:val="20"/>
        </w:rPr>
      </w:pPr>
      <w:r w:rsidRPr="00F8518F">
        <w:rPr>
          <w:rFonts w:ascii="Times New Roman" w:hAnsi="Times New Roman" w:cs="Times New Roman"/>
          <w:sz w:val="20"/>
          <w:szCs w:val="20"/>
        </w:rPr>
        <w:t xml:space="preserve">Проект рішення: Затвердити  умови договорів, що укладаються з членами Наглядової ради      </w:t>
      </w:r>
    </w:p>
    <w:p w:rsidR="00574E36" w:rsidRPr="00F8518F" w:rsidRDefault="00574E36" w:rsidP="00574E36">
      <w:pPr>
        <w:tabs>
          <w:tab w:val="left" w:pos="360"/>
        </w:tabs>
        <w:spacing w:after="0" w:line="240" w:lineRule="auto"/>
        <w:ind w:right="567" w:firstLine="708"/>
        <w:jc w:val="both"/>
        <w:rPr>
          <w:rFonts w:ascii="Times New Roman" w:hAnsi="Times New Roman" w:cs="Times New Roman"/>
          <w:sz w:val="20"/>
          <w:szCs w:val="20"/>
        </w:rPr>
      </w:pPr>
      <w:r w:rsidRPr="00F8518F">
        <w:rPr>
          <w:rFonts w:ascii="Times New Roman" w:hAnsi="Times New Roman" w:cs="Times New Roman"/>
          <w:sz w:val="20"/>
          <w:szCs w:val="20"/>
        </w:rPr>
        <w:t>Товариства</w:t>
      </w:r>
      <w:r w:rsidR="00AF0690">
        <w:rPr>
          <w:rFonts w:ascii="Times New Roman" w:hAnsi="Times New Roman" w:cs="Times New Roman"/>
          <w:sz w:val="20"/>
          <w:szCs w:val="20"/>
          <w:lang w:val="ru-RU"/>
        </w:rPr>
        <w:t>.</w:t>
      </w:r>
      <w:r w:rsidRPr="00F8518F">
        <w:rPr>
          <w:rFonts w:ascii="Times New Roman" w:hAnsi="Times New Roman" w:cs="Times New Roman"/>
          <w:sz w:val="20"/>
          <w:szCs w:val="20"/>
        </w:rPr>
        <w:t xml:space="preserve"> Уповноважити директора Товариства  на підписання від імені Товариства    </w:t>
      </w:r>
    </w:p>
    <w:p w:rsidR="00574E36" w:rsidRPr="00F8518F" w:rsidRDefault="00574E36" w:rsidP="00574E36">
      <w:pPr>
        <w:tabs>
          <w:tab w:val="left" w:pos="360"/>
        </w:tabs>
        <w:spacing w:after="0" w:line="240" w:lineRule="auto"/>
        <w:ind w:right="567" w:firstLine="708"/>
        <w:jc w:val="both"/>
        <w:rPr>
          <w:rFonts w:ascii="Times New Roman" w:hAnsi="Times New Roman" w:cs="Times New Roman"/>
          <w:sz w:val="20"/>
          <w:szCs w:val="20"/>
        </w:rPr>
      </w:pPr>
      <w:r w:rsidRPr="00F8518F">
        <w:rPr>
          <w:rFonts w:ascii="Times New Roman" w:hAnsi="Times New Roman" w:cs="Times New Roman"/>
          <w:sz w:val="20"/>
          <w:szCs w:val="20"/>
        </w:rPr>
        <w:t xml:space="preserve">договорів на виконання обов’язків членів Наглядової ради Товариства та встановити, що члени </w:t>
      </w:r>
    </w:p>
    <w:p w:rsidR="00574E36" w:rsidRDefault="00574E36" w:rsidP="00574E36">
      <w:pPr>
        <w:tabs>
          <w:tab w:val="left" w:pos="360"/>
        </w:tabs>
        <w:spacing w:after="0" w:line="240" w:lineRule="auto"/>
        <w:ind w:right="567" w:firstLine="708"/>
        <w:jc w:val="both"/>
        <w:rPr>
          <w:rFonts w:ascii="Times New Roman" w:hAnsi="Times New Roman" w:cs="Times New Roman"/>
          <w:sz w:val="20"/>
          <w:szCs w:val="20"/>
        </w:rPr>
      </w:pPr>
      <w:r w:rsidRPr="00F8518F">
        <w:rPr>
          <w:rFonts w:ascii="Times New Roman" w:hAnsi="Times New Roman" w:cs="Times New Roman"/>
          <w:sz w:val="20"/>
          <w:szCs w:val="20"/>
        </w:rPr>
        <w:t>Наглядової ради виконують свої обов’язки на безоплатній основі.</w:t>
      </w:r>
    </w:p>
    <w:p w:rsidR="00CA50C9" w:rsidRPr="00CA50C9" w:rsidRDefault="00CA50C9" w:rsidP="00CA50C9">
      <w:pPr>
        <w:pStyle w:val="a6"/>
        <w:numPr>
          <w:ilvl w:val="0"/>
          <w:numId w:val="4"/>
        </w:numPr>
        <w:jc w:val="both"/>
        <w:rPr>
          <w:rFonts w:ascii="Times New Roman" w:eastAsia="Times New Roman" w:hAnsi="Times New Roman" w:cs="Times New Roman"/>
          <w:b/>
          <w:sz w:val="20"/>
          <w:szCs w:val="20"/>
        </w:rPr>
      </w:pPr>
      <w:r w:rsidRPr="00CA50C9">
        <w:rPr>
          <w:rFonts w:ascii="Times New Roman" w:eastAsia="Times New Roman" w:hAnsi="Times New Roman" w:cs="Times New Roman"/>
          <w:sz w:val="20"/>
          <w:szCs w:val="20"/>
        </w:rPr>
        <w:t>«Про внесення змін до Статуту Товариства шляхом викладення у новій редакції та затвердження нової редакції статуту. Про надання повноважень щодо вчинення дій, пов’язаних з реєстрацією внесення змін до статуту».</w:t>
      </w:r>
    </w:p>
    <w:p w:rsidR="00CA50C9" w:rsidRPr="00CA50C9" w:rsidRDefault="00CA50C9" w:rsidP="00CA50C9">
      <w:pPr>
        <w:pStyle w:val="a6"/>
        <w:tabs>
          <w:tab w:val="left" w:pos="360"/>
        </w:tabs>
        <w:spacing w:after="0" w:line="240" w:lineRule="auto"/>
        <w:ind w:right="567"/>
        <w:jc w:val="both"/>
        <w:rPr>
          <w:rFonts w:ascii="Times New Roman" w:hAnsi="Times New Roman" w:cs="Times New Roman"/>
          <w:sz w:val="20"/>
          <w:szCs w:val="20"/>
        </w:rPr>
      </w:pPr>
      <w:r w:rsidRPr="00CA50C9">
        <w:rPr>
          <w:rFonts w:ascii="Times New Roman" w:hAnsi="Times New Roman" w:cs="Times New Roman"/>
          <w:sz w:val="20"/>
          <w:szCs w:val="20"/>
        </w:rPr>
        <w:t>Проект рішення:</w:t>
      </w:r>
      <w:r w:rsidR="00DB291A">
        <w:rPr>
          <w:rFonts w:ascii="Times New Roman" w:hAnsi="Times New Roman" w:cs="Times New Roman"/>
          <w:sz w:val="20"/>
          <w:szCs w:val="20"/>
          <w:lang w:val="ru-RU"/>
        </w:rPr>
        <w:t xml:space="preserve"> </w:t>
      </w:r>
      <w:r w:rsidRPr="00CA50C9">
        <w:rPr>
          <w:rFonts w:ascii="Times New Roman" w:eastAsia="Times New Roman" w:hAnsi="Times New Roman" w:cs="Times New Roman"/>
          <w:sz w:val="20"/>
          <w:szCs w:val="20"/>
        </w:rPr>
        <w:t xml:space="preserve">Внести зміни до Статуту Товариства шляхом викладення у новій редакції та затвердження нової редакції статуту. Надати повноваження щодо вчинення дій, пов’язаних з реєстрацією внесення змін до статуту </w:t>
      </w:r>
      <w:proofErr w:type="spellStart"/>
      <w:r w:rsidRPr="00CA50C9">
        <w:rPr>
          <w:rFonts w:ascii="Times New Roman" w:eastAsia="Times New Roman" w:hAnsi="Times New Roman" w:cs="Times New Roman"/>
          <w:sz w:val="20"/>
          <w:szCs w:val="20"/>
        </w:rPr>
        <w:t>Томашуку</w:t>
      </w:r>
      <w:proofErr w:type="spellEnd"/>
      <w:r w:rsidRPr="00CA50C9">
        <w:rPr>
          <w:rFonts w:ascii="Times New Roman" w:eastAsia="Times New Roman" w:hAnsi="Times New Roman" w:cs="Times New Roman"/>
          <w:sz w:val="20"/>
          <w:szCs w:val="20"/>
        </w:rPr>
        <w:t xml:space="preserve"> Володимиру Васильовичу (паспорт серія ВО №64</w:t>
      </w:r>
      <w:r w:rsidR="00031DBC" w:rsidRPr="00031DBC">
        <w:rPr>
          <w:rFonts w:ascii="Times New Roman" w:eastAsia="Times New Roman" w:hAnsi="Times New Roman" w:cs="Times New Roman"/>
          <w:sz w:val="20"/>
          <w:szCs w:val="20"/>
        </w:rPr>
        <w:t>2</w:t>
      </w:r>
      <w:r w:rsidRPr="00CA50C9">
        <w:rPr>
          <w:rFonts w:ascii="Times New Roman" w:eastAsia="Times New Roman" w:hAnsi="Times New Roman" w:cs="Times New Roman"/>
          <w:sz w:val="20"/>
          <w:szCs w:val="20"/>
        </w:rPr>
        <w:t>946 виданий Рахівським РВ УМВС України в Закарпатській області 18.10.1999 року).</w:t>
      </w:r>
    </w:p>
    <w:p w:rsidR="0029443A" w:rsidRPr="0029443A" w:rsidRDefault="0029443A" w:rsidP="0029443A">
      <w:pPr>
        <w:pStyle w:val="a6"/>
        <w:numPr>
          <w:ilvl w:val="0"/>
          <w:numId w:val="4"/>
        </w:numPr>
        <w:tabs>
          <w:tab w:val="left" w:pos="360"/>
          <w:tab w:val="left" w:pos="9355"/>
        </w:tabs>
        <w:ind w:right="567"/>
        <w:jc w:val="both"/>
        <w:rPr>
          <w:rFonts w:ascii="Times New Roman" w:eastAsia="Times New Roman" w:hAnsi="Times New Roman" w:cs="Times New Roman"/>
          <w:b/>
          <w:sz w:val="20"/>
          <w:szCs w:val="20"/>
        </w:rPr>
      </w:pPr>
      <w:r w:rsidRPr="0029443A">
        <w:rPr>
          <w:rFonts w:ascii="Times New Roman" w:eastAsia="Times New Roman" w:hAnsi="Times New Roman" w:cs="Times New Roman"/>
          <w:sz w:val="20"/>
          <w:szCs w:val="20"/>
        </w:rPr>
        <w:lastRenderedPageBreak/>
        <w:t>Про внесення змін та доповнень до П</w:t>
      </w:r>
      <w:r>
        <w:rPr>
          <w:rFonts w:ascii="Times New Roman" w:hAnsi="Times New Roman" w:cs="Times New Roman"/>
          <w:sz w:val="20"/>
          <w:szCs w:val="20"/>
        </w:rPr>
        <w:t>оложення про З</w:t>
      </w:r>
      <w:r w:rsidRPr="0029443A">
        <w:rPr>
          <w:rFonts w:ascii="Times New Roman" w:eastAsia="Times New Roman" w:hAnsi="Times New Roman" w:cs="Times New Roman"/>
          <w:sz w:val="20"/>
          <w:szCs w:val="20"/>
        </w:rPr>
        <w:t xml:space="preserve">агальні збори, Положення про </w:t>
      </w:r>
      <w:r>
        <w:rPr>
          <w:rFonts w:ascii="Times New Roman" w:hAnsi="Times New Roman" w:cs="Times New Roman"/>
          <w:sz w:val="20"/>
          <w:szCs w:val="20"/>
        </w:rPr>
        <w:t>В</w:t>
      </w:r>
      <w:r w:rsidRPr="0029443A">
        <w:rPr>
          <w:rFonts w:ascii="Times New Roman" w:eastAsia="Times New Roman" w:hAnsi="Times New Roman" w:cs="Times New Roman"/>
          <w:sz w:val="20"/>
          <w:szCs w:val="20"/>
        </w:rPr>
        <w:t>иконавчий орган, Положення про Наглядову раду шляхом викладення їх у новій редакції та затвердження нових редакцій Положень.</w:t>
      </w:r>
    </w:p>
    <w:p w:rsidR="00CA50C9" w:rsidRDefault="0029443A" w:rsidP="0029443A">
      <w:pPr>
        <w:pStyle w:val="a6"/>
        <w:tabs>
          <w:tab w:val="left" w:pos="360"/>
        </w:tabs>
        <w:spacing w:after="0" w:line="240" w:lineRule="auto"/>
        <w:ind w:right="567"/>
        <w:jc w:val="both"/>
        <w:rPr>
          <w:rFonts w:ascii="Times New Roman" w:hAnsi="Times New Roman" w:cs="Times New Roman"/>
          <w:sz w:val="20"/>
          <w:szCs w:val="20"/>
        </w:rPr>
      </w:pPr>
      <w:r w:rsidRPr="00CA50C9">
        <w:rPr>
          <w:rFonts w:ascii="Times New Roman" w:hAnsi="Times New Roman" w:cs="Times New Roman"/>
          <w:sz w:val="20"/>
          <w:szCs w:val="20"/>
        </w:rPr>
        <w:t xml:space="preserve">Проект </w:t>
      </w:r>
      <w:r w:rsidRPr="0029443A">
        <w:rPr>
          <w:rFonts w:ascii="Times New Roman" w:hAnsi="Times New Roman" w:cs="Times New Roman"/>
          <w:sz w:val="20"/>
          <w:szCs w:val="20"/>
        </w:rPr>
        <w:t xml:space="preserve">рішення: </w:t>
      </w:r>
      <w:r w:rsidRPr="0029443A">
        <w:rPr>
          <w:rFonts w:ascii="Times New Roman" w:eastAsia="Times New Roman" w:hAnsi="Times New Roman" w:cs="Times New Roman"/>
          <w:sz w:val="20"/>
          <w:szCs w:val="20"/>
        </w:rPr>
        <w:t xml:space="preserve">Внести зміни  та доповнення  до Положення про </w:t>
      </w:r>
      <w:r>
        <w:rPr>
          <w:rFonts w:ascii="Times New Roman" w:hAnsi="Times New Roman" w:cs="Times New Roman"/>
          <w:sz w:val="20"/>
          <w:szCs w:val="20"/>
        </w:rPr>
        <w:t>З</w:t>
      </w:r>
      <w:r w:rsidRPr="0029443A">
        <w:rPr>
          <w:rFonts w:ascii="Times New Roman" w:eastAsia="Times New Roman" w:hAnsi="Times New Roman" w:cs="Times New Roman"/>
          <w:sz w:val="20"/>
          <w:szCs w:val="20"/>
        </w:rPr>
        <w:t xml:space="preserve">агальні збори, Положення про </w:t>
      </w:r>
      <w:r>
        <w:rPr>
          <w:rFonts w:ascii="Times New Roman" w:hAnsi="Times New Roman" w:cs="Times New Roman"/>
          <w:sz w:val="20"/>
          <w:szCs w:val="20"/>
        </w:rPr>
        <w:t>В</w:t>
      </w:r>
      <w:r w:rsidRPr="0029443A">
        <w:rPr>
          <w:rFonts w:ascii="Times New Roman" w:eastAsia="Times New Roman" w:hAnsi="Times New Roman" w:cs="Times New Roman"/>
          <w:sz w:val="20"/>
          <w:szCs w:val="20"/>
        </w:rPr>
        <w:t>иконавчий орган, Положення про Наглядову раду шляхом викладення їх у новій редакції та затвердження нових редакцій Положень</w:t>
      </w:r>
      <w:r>
        <w:rPr>
          <w:rFonts w:ascii="Times New Roman" w:hAnsi="Times New Roman" w:cs="Times New Roman"/>
          <w:sz w:val="20"/>
          <w:szCs w:val="20"/>
        </w:rPr>
        <w:t>.</w:t>
      </w:r>
    </w:p>
    <w:p w:rsidR="007559F4" w:rsidRDefault="007559F4" w:rsidP="007559F4">
      <w:pPr>
        <w:pStyle w:val="a6"/>
        <w:numPr>
          <w:ilvl w:val="0"/>
          <w:numId w:val="4"/>
        </w:numPr>
        <w:tabs>
          <w:tab w:val="left" w:pos="360"/>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Розгляд висновків зовнішнього аудиту та затвердження заходів за результатами його розгляду. Про затвердження звіту і висновків зовнішнього аудитора про аудит  </w:t>
      </w:r>
      <w:r w:rsidR="00806E7A">
        <w:rPr>
          <w:rFonts w:ascii="Times New Roman" w:hAnsi="Times New Roman" w:cs="Times New Roman"/>
          <w:sz w:val="20"/>
          <w:szCs w:val="20"/>
        </w:rPr>
        <w:t xml:space="preserve">Товариства за </w:t>
      </w:r>
      <w:r>
        <w:rPr>
          <w:rFonts w:ascii="Times New Roman" w:hAnsi="Times New Roman" w:cs="Times New Roman"/>
          <w:sz w:val="20"/>
          <w:szCs w:val="20"/>
        </w:rPr>
        <w:t xml:space="preserve"> 2018 рік.</w:t>
      </w:r>
    </w:p>
    <w:p w:rsidR="007559F4" w:rsidRPr="007559F4" w:rsidRDefault="007559F4" w:rsidP="007559F4">
      <w:pPr>
        <w:pStyle w:val="a6"/>
        <w:tabs>
          <w:tab w:val="left" w:pos="360"/>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Проект рішення: Затвердити</w:t>
      </w:r>
      <w:r w:rsidR="00B25445">
        <w:rPr>
          <w:rFonts w:ascii="Times New Roman" w:hAnsi="Times New Roman" w:cs="Times New Roman"/>
          <w:sz w:val="20"/>
          <w:szCs w:val="20"/>
        </w:rPr>
        <w:t xml:space="preserve"> аудиторський звіт та висновок  щодо річної  фінансової звітності </w:t>
      </w:r>
      <w:r w:rsidR="00E14C61">
        <w:rPr>
          <w:rFonts w:ascii="Times New Roman" w:hAnsi="Times New Roman" w:cs="Times New Roman"/>
          <w:sz w:val="20"/>
          <w:szCs w:val="20"/>
        </w:rPr>
        <w:t>Товариства</w:t>
      </w:r>
      <w:r w:rsidR="00B25445">
        <w:rPr>
          <w:rFonts w:ascii="Times New Roman" w:hAnsi="Times New Roman" w:cs="Times New Roman"/>
          <w:sz w:val="20"/>
          <w:szCs w:val="20"/>
        </w:rPr>
        <w:t xml:space="preserve"> за 2018 р</w:t>
      </w:r>
      <w:r w:rsidR="00C32E9B">
        <w:rPr>
          <w:rFonts w:ascii="Times New Roman" w:hAnsi="Times New Roman" w:cs="Times New Roman"/>
          <w:sz w:val="20"/>
          <w:szCs w:val="20"/>
        </w:rPr>
        <w:t>ік,</w:t>
      </w:r>
      <w:r w:rsidR="00961C3C" w:rsidRPr="00961C3C">
        <w:rPr>
          <w:rFonts w:ascii="Times New Roman" w:hAnsi="Times New Roman" w:cs="Times New Roman"/>
          <w:sz w:val="20"/>
          <w:szCs w:val="20"/>
        </w:rPr>
        <w:t xml:space="preserve"> </w:t>
      </w:r>
      <w:r w:rsidR="00ED680F">
        <w:rPr>
          <w:rFonts w:ascii="Times New Roman" w:hAnsi="Times New Roman" w:cs="Times New Roman"/>
          <w:sz w:val="20"/>
          <w:szCs w:val="20"/>
        </w:rPr>
        <w:t>взяти до відома висновки зовнішнього ( незалежного) аудиту фінансової звітності Товариства за 2018 рік та доручити виконавчому органу Товариства  вжити заходів щодо  виконання рекомендацій, наданих зовнішнім (незалежним) аудитором.</w:t>
      </w:r>
    </w:p>
    <w:p w:rsidR="00CA50C9" w:rsidRDefault="00CA50C9" w:rsidP="00574E36">
      <w:pPr>
        <w:tabs>
          <w:tab w:val="left" w:pos="360"/>
        </w:tabs>
        <w:spacing w:after="0" w:line="240" w:lineRule="auto"/>
        <w:ind w:right="567" w:firstLine="708"/>
        <w:jc w:val="both"/>
        <w:rPr>
          <w:rFonts w:ascii="Times New Roman" w:hAnsi="Times New Roman" w:cs="Times New Roman"/>
          <w:sz w:val="20"/>
          <w:szCs w:val="20"/>
        </w:rPr>
      </w:pPr>
    </w:p>
    <w:p w:rsidR="00574E36" w:rsidRPr="00F8518F" w:rsidRDefault="00574E36" w:rsidP="00574E36">
      <w:pPr>
        <w:tabs>
          <w:tab w:val="left" w:pos="373"/>
          <w:tab w:val="left" w:pos="3413"/>
        </w:tabs>
        <w:spacing w:after="0" w:line="240" w:lineRule="auto"/>
        <w:rPr>
          <w:rFonts w:ascii="Times New Roman" w:hAnsi="Times New Roman" w:cs="Times New Roman"/>
          <w:b/>
          <w:sz w:val="20"/>
          <w:szCs w:val="20"/>
        </w:rPr>
      </w:pPr>
      <w:r w:rsidRPr="00F8518F">
        <w:rPr>
          <w:rFonts w:ascii="Times New Roman" w:hAnsi="Times New Roman" w:cs="Times New Roman"/>
          <w:b/>
          <w:sz w:val="20"/>
          <w:szCs w:val="20"/>
        </w:rPr>
        <w:tab/>
      </w:r>
    </w:p>
    <w:p w:rsidR="00167B31" w:rsidRPr="00F8518F" w:rsidRDefault="00167B31" w:rsidP="00A32301">
      <w:pPr>
        <w:tabs>
          <w:tab w:val="left" w:pos="600"/>
        </w:tabs>
        <w:spacing w:after="0" w:line="240" w:lineRule="auto"/>
        <w:ind w:firstLine="708"/>
        <w:jc w:val="both"/>
        <w:rPr>
          <w:rFonts w:ascii="Times New Roman" w:hAnsi="Times New Roman" w:cs="Times New Roman"/>
          <w:sz w:val="20"/>
          <w:szCs w:val="20"/>
        </w:rPr>
      </w:pPr>
      <w:r w:rsidRPr="00F8518F">
        <w:rPr>
          <w:rFonts w:ascii="Times New Roman" w:hAnsi="Times New Roman" w:cs="Times New Roman"/>
          <w:sz w:val="20"/>
          <w:szCs w:val="20"/>
        </w:rPr>
        <w:t>Для реєстрації та участі  у загальних зборах учасникам загальних зборів – фізичним особам (акціонерам, представникам акціонерів) необхідно мати при собі  документ, що посвідчує особу (паспорт).</w:t>
      </w:r>
      <w:r w:rsidR="006F21FB" w:rsidRPr="00F8518F">
        <w:rPr>
          <w:rFonts w:ascii="Times New Roman" w:hAnsi="Times New Roman" w:cs="Times New Roman"/>
          <w:sz w:val="20"/>
          <w:szCs w:val="20"/>
        </w:rPr>
        <w:t xml:space="preserve"> Представникам  акціонерів необхідно додатково надати документ, що посвідчує повноваження представника  (для керівників юридичних осіб – документ про призначення на посаду та виписку із статуту акціонера – юридичної особи, у якій визначені повноваження керівника діяти без довіреності, для інших представників – довіреність, видану для участі у загальних зборах , оформлену згідно вимог чинного  законодавства України).</w:t>
      </w:r>
    </w:p>
    <w:p w:rsidR="00AD52E1" w:rsidRPr="00F8518F" w:rsidRDefault="005204DE" w:rsidP="005204DE">
      <w:pPr>
        <w:pStyle w:val="a6"/>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 xml:space="preserve">Від дати надіслання повідомлення про проведення загальних зборів до дати проведення </w:t>
      </w:r>
      <w:r w:rsidR="00AD52E1" w:rsidRPr="00F8518F">
        <w:rPr>
          <w:rFonts w:ascii="Times New Roman" w:hAnsi="Times New Roman" w:cs="Times New Roman"/>
          <w:sz w:val="20"/>
          <w:szCs w:val="20"/>
        </w:rPr>
        <w:t xml:space="preserve"> загальних </w:t>
      </w:r>
    </w:p>
    <w:p w:rsidR="005204DE" w:rsidRPr="00F8518F" w:rsidRDefault="005204DE" w:rsidP="00AD52E1">
      <w:pPr>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 xml:space="preserve">зборів Товариство надає акціонерам можливість ознайомитися з матеріалами, з якими вони можуть ознайомитися під час підготовки до загальних зборів, та з документами, необхідними для прийняття рішень з питань порядку денного, в робочі дні з 15 години  00 хвилин  до 17 години 00 хвилин за адресою: Закарпатська область, Рахівський район,село Ділове, вулиця Довбуша, будинок,34,  2-й поверх, кабінет  директора, а в день проведення загальних зборів акціонерів – також у місці їх проведення. </w:t>
      </w:r>
    </w:p>
    <w:p w:rsidR="00822A9E" w:rsidRPr="00F8518F" w:rsidRDefault="00AD52E1" w:rsidP="00822A9E">
      <w:pPr>
        <w:pStyle w:val="a6"/>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О</w:t>
      </w:r>
      <w:r w:rsidR="005204DE" w:rsidRPr="00F8518F">
        <w:rPr>
          <w:rFonts w:ascii="Times New Roman" w:hAnsi="Times New Roman" w:cs="Times New Roman"/>
          <w:sz w:val="20"/>
          <w:szCs w:val="20"/>
        </w:rPr>
        <w:t xml:space="preserve">соба, відповідальна за </w:t>
      </w:r>
      <w:r w:rsidRPr="00F8518F">
        <w:rPr>
          <w:rFonts w:ascii="Times New Roman" w:hAnsi="Times New Roman" w:cs="Times New Roman"/>
          <w:sz w:val="20"/>
          <w:szCs w:val="20"/>
        </w:rPr>
        <w:t xml:space="preserve">порядок </w:t>
      </w:r>
      <w:r w:rsidR="005204DE" w:rsidRPr="00F8518F">
        <w:rPr>
          <w:rFonts w:ascii="Times New Roman" w:hAnsi="Times New Roman" w:cs="Times New Roman"/>
          <w:sz w:val="20"/>
          <w:szCs w:val="20"/>
        </w:rPr>
        <w:t>ознайомлення акціонерів з документами</w:t>
      </w:r>
      <w:r w:rsidR="00822A9E" w:rsidRPr="00F8518F">
        <w:rPr>
          <w:rFonts w:ascii="Times New Roman" w:hAnsi="Times New Roman" w:cs="Times New Roman"/>
          <w:sz w:val="20"/>
          <w:szCs w:val="20"/>
        </w:rPr>
        <w:t xml:space="preserve"> директор </w:t>
      </w:r>
      <w:proofErr w:type="spellStart"/>
      <w:r w:rsidR="00822A9E" w:rsidRPr="00F8518F">
        <w:rPr>
          <w:rFonts w:ascii="Times New Roman" w:hAnsi="Times New Roman" w:cs="Times New Roman"/>
          <w:sz w:val="20"/>
          <w:szCs w:val="20"/>
        </w:rPr>
        <w:t>Томашук</w:t>
      </w:r>
      <w:proofErr w:type="spellEnd"/>
    </w:p>
    <w:p w:rsidR="00822A9E" w:rsidRPr="00F8518F" w:rsidRDefault="00822A9E" w:rsidP="00822A9E">
      <w:pPr>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Володимир Васильович</w:t>
      </w:r>
      <w:r w:rsidR="006C6511" w:rsidRPr="00F8518F">
        <w:rPr>
          <w:rFonts w:ascii="Times New Roman" w:hAnsi="Times New Roman" w:cs="Times New Roman"/>
          <w:sz w:val="20"/>
          <w:szCs w:val="20"/>
        </w:rPr>
        <w:t xml:space="preserve">, телефон для довідок: 067 629 53 88. </w:t>
      </w:r>
      <w:r w:rsidR="00F85FD2" w:rsidRPr="00F8518F">
        <w:rPr>
          <w:rFonts w:ascii="Times New Roman" w:hAnsi="Times New Roman" w:cs="Times New Roman"/>
          <w:sz w:val="20"/>
          <w:szCs w:val="20"/>
        </w:rPr>
        <w:t xml:space="preserve">Інформацію з проектами рішень щодо кожного з питань, включених до проекту порядку денного, а також інформацію, зазначену в частині четвертій статті 35 Закону України «Про акціонерні товариства», розміщено на власному </w:t>
      </w:r>
      <w:proofErr w:type="spellStart"/>
      <w:r w:rsidR="00F85FD2" w:rsidRPr="00F8518F">
        <w:rPr>
          <w:rFonts w:ascii="Times New Roman" w:hAnsi="Times New Roman" w:cs="Times New Roman"/>
          <w:sz w:val="20"/>
          <w:szCs w:val="20"/>
        </w:rPr>
        <w:t>веб-сайті</w:t>
      </w:r>
      <w:proofErr w:type="spellEnd"/>
      <w:r w:rsidR="00F85FD2" w:rsidRPr="00F8518F">
        <w:rPr>
          <w:rFonts w:ascii="Times New Roman" w:hAnsi="Times New Roman" w:cs="Times New Roman"/>
          <w:sz w:val="20"/>
          <w:szCs w:val="20"/>
        </w:rPr>
        <w:t xml:space="preserve"> Товариства за адресою </w:t>
      </w:r>
      <w:proofErr w:type="spellStart"/>
      <w:r w:rsidR="00F924EA" w:rsidRPr="00F8518F">
        <w:rPr>
          <w:rFonts w:ascii="Times New Roman" w:hAnsi="Times New Roman" w:cs="Times New Roman"/>
          <w:sz w:val="20"/>
          <w:szCs w:val="20"/>
          <w:lang w:val="en-US"/>
        </w:rPr>
        <w:t>keramed</w:t>
      </w:r>
      <w:proofErr w:type="spellEnd"/>
      <w:r w:rsidR="00F924EA" w:rsidRPr="00F8518F">
        <w:rPr>
          <w:rFonts w:ascii="Times New Roman" w:hAnsi="Times New Roman" w:cs="Times New Roman"/>
          <w:sz w:val="20"/>
          <w:szCs w:val="20"/>
        </w:rPr>
        <w:t>.</w:t>
      </w:r>
      <w:proofErr w:type="spellStart"/>
      <w:r w:rsidR="00F924EA" w:rsidRPr="00F8518F">
        <w:rPr>
          <w:rFonts w:ascii="Times New Roman" w:hAnsi="Times New Roman" w:cs="Times New Roman"/>
          <w:sz w:val="20"/>
          <w:szCs w:val="20"/>
          <w:lang w:val="en-US"/>
        </w:rPr>
        <w:t>prat</w:t>
      </w:r>
      <w:proofErr w:type="spellEnd"/>
      <w:r w:rsidR="00F924EA" w:rsidRPr="00F8518F">
        <w:rPr>
          <w:rFonts w:ascii="Times New Roman" w:hAnsi="Times New Roman" w:cs="Times New Roman"/>
          <w:sz w:val="20"/>
          <w:szCs w:val="20"/>
        </w:rPr>
        <w:t>.</w:t>
      </w:r>
      <w:r w:rsidR="00F924EA" w:rsidRPr="00F8518F">
        <w:rPr>
          <w:rFonts w:ascii="Times New Roman" w:hAnsi="Times New Roman" w:cs="Times New Roman"/>
          <w:sz w:val="20"/>
          <w:szCs w:val="20"/>
          <w:lang w:val="en-US"/>
        </w:rPr>
        <w:t>in</w:t>
      </w:r>
      <w:r w:rsidR="00F924EA" w:rsidRPr="00F8518F">
        <w:rPr>
          <w:rFonts w:ascii="Times New Roman" w:hAnsi="Times New Roman" w:cs="Times New Roman"/>
          <w:sz w:val="20"/>
          <w:szCs w:val="20"/>
        </w:rPr>
        <w:t>.</w:t>
      </w:r>
      <w:proofErr w:type="spellStart"/>
      <w:r w:rsidR="00F924EA" w:rsidRPr="00F8518F">
        <w:rPr>
          <w:rFonts w:ascii="Times New Roman" w:hAnsi="Times New Roman" w:cs="Times New Roman"/>
          <w:sz w:val="20"/>
          <w:szCs w:val="20"/>
          <w:lang w:val="en-US"/>
        </w:rPr>
        <w:t>ua</w:t>
      </w:r>
      <w:proofErr w:type="spellEnd"/>
      <w:r w:rsidR="00F924EA" w:rsidRPr="00F8518F">
        <w:rPr>
          <w:rFonts w:ascii="Times New Roman" w:hAnsi="Times New Roman" w:cs="Times New Roman"/>
          <w:sz w:val="20"/>
          <w:szCs w:val="20"/>
        </w:rPr>
        <w:t>.</w:t>
      </w:r>
    </w:p>
    <w:p w:rsidR="00315BAA" w:rsidRPr="00F8518F" w:rsidRDefault="00D75459" w:rsidP="00822A9E">
      <w:pPr>
        <w:pStyle w:val="a6"/>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 xml:space="preserve">Від дати надіслання  повідомлення про проведення загальних зборів до дати проведення загальних </w:t>
      </w:r>
    </w:p>
    <w:p w:rsidR="00822A9E" w:rsidRPr="00F8518F" w:rsidRDefault="00D75459" w:rsidP="00315BAA">
      <w:pPr>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зборів  акціонери відповідно до ст..36 ЗУ «Про акціонерні товариства» мають права ознайомитися  з документами</w:t>
      </w:r>
      <w:r w:rsidR="00FD7D2A" w:rsidRPr="00F8518F">
        <w:rPr>
          <w:rFonts w:ascii="Times New Roman" w:hAnsi="Times New Roman" w:cs="Times New Roman"/>
          <w:sz w:val="20"/>
          <w:szCs w:val="20"/>
        </w:rPr>
        <w:t>, необхідними для прийняття рішень з питань порядку денного (а в день проведення загальних зборів – також у місці їх проведення), з формою бюлетеня для голосування, а також</w:t>
      </w:r>
      <w:r w:rsidR="00893371" w:rsidRPr="00F8518F">
        <w:rPr>
          <w:rFonts w:ascii="Times New Roman" w:hAnsi="Times New Roman" w:cs="Times New Roman"/>
          <w:sz w:val="20"/>
          <w:szCs w:val="20"/>
        </w:rPr>
        <w:t xml:space="preserve"> надати Товариству письмові запитання щодо питань, включених до проекту порядку денного загальних зборів та порядку денного загальних зборів.</w:t>
      </w:r>
      <w:r w:rsidR="002166C2" w:rsidRPr="00F8518F">
        <w:rPr>
          <w:rFonts w:ascii="Times New Roman" w:hAnsi="Times New Roman" w:cs="Times New Roman"/>
          <w:sz w:val="20"/>
          <w:szCs w:val="20"/>
        </w:rPr>
        <w:t xml:space="preserve"> Товариство до початку загальних зборів надає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6B69E2" w:rsidRPr="00F8518F" w:rsidRDefault="006B69E2" w:rsidP="005204DE">
      <w:pPr>
        <w:pStyle w:val="a6"/>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 xml:space="preserve">Відповідно до  ст. 38 Закону України «Про акціонерні товариства» кожний акціонер має право </w:t>
      </w:r>
    </w:p>
    <w:p w:rsidR="006B69E2" w:rsidRPr="00F8518F" w:rsidRDefault="006B69E2" w:rsidP="006B69E2">
      <w:pPr>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 xml:space="preserve">внести пропозиції  щодо питань, включених до проекту порядку денного загальних зборів не пізніше ніж за 20 днів до дати проведення  загальних зборів, а також щодо нових кандидатів до складу органів товариства  - </w:t>
      </w:r>
    </w:p>
    <w:p w:rsidR="006B69E2" w:rsidRPr="00F8518F" w:rsidRDefault="006B69E2" w:rsidP="006B69E2">
      <w:pPr>
        <w:spacing w:after="0" w:line="240" w:lineRule="auto"/>
        <w:jc w:val="both"/>
        <w:rPr>
          <w:rFonts w:ascii="Times New Roman" w:hAnsi="Times New Roman" w:cs="Times New Roman"/>
          <w:sz w:val="20"/>
          <w:szCs w:val="20"/>
        </w:rPr>
      </w:pPr>
      <w:r w:rsidRPr="00F8518F">
        <w:rPr>
          <w:rFonts w:ascii="Times New Roman" w:hAnsi="Times New Roman" w:cs="Times New Roman"/>
          <w:sz w:val="20"/>
          <w:szCs w:val="20"/>
        </w:rPr>
        <w:t>не пізніше ніж за 7 днів до дати проведення  загальних зборів акціонерів.</w:t>
      </w:r>
    </w:p>
    <w:p w:rsidR="006B69E2" w:rsidRPr="00F8518F" w:rsidRDefault="006648F8" w:rsidP="006B69E2">
      <w:pPr>
        <w:tabs>
          <w:tab w:val="left" w:pos="600"/>
        </w:tabs>
        <w:spacing w:after="0" w:line="240" w:lineRule="auto"/>
        <w:ind w:firstLine="708"/>
        <w:jc w:val="both"/>
        <w:rPr>
          <w:rFonts w:ascii="Times New Roman" w:hAnsi="Times New Roman" w:cs="Times New Roman"/>
          <w:sz w:val="20"/>
          <w:szCs w:val="20"/>
        </w:rPr>
      </w:pPr>
      <w:r w:rsidRPr="00F8518F">
        <w:rPr>
          <w:rFonts w:ascii="Times New Roman" w:hAnsi="Times New Roman" w:cs="Times New Roman"/>
          <w:sz w:val="20"/>
          <w:szCs w:val="20"/>
        </w:rPr>
        <w:t>Довіреність</w:t>
      </w:r>
      <w:r w:rsidR="00853942" w:rsidRPr="00F8518F">
        <w:rPr>
          <w:rFonts w:ascii="Times New Roman" w:hAnsi="Times New Roman" w:cs="Times New Roman"/>
          <w:sz w:val="20"/>
          <w:szCs w:val="20"/>
        </w:rPr>
        <w:t xml:space="preserve"> на право участі  та голосування на загальних зборах (надалі – довіреність), видана фізичною особою, посвідчується нотаріусом або іншим посадовими особами, які вчиняють нотаріальні дії, а  також може посвідчуватися депозитарною установою. Довіреність від імені юридичної особи видається її органом</w:t>
      </w:r>
      <w:r w:rsidR="00A46232" w:rsidRPr="00F8518F">
        <w:rPr>
          <w:rFonts w:ascii="Times New Roman" w:hAnsi="Times New Roman" w:cs="Times New Roman"/>
          <w:sz w:val="20"/>
          <w:szCs w:val="20"/>
        </w:rPr>
        <w:t xml:space="preserve">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w:t>
      </w:r>
      <w:r w:rsidR="007306F9" w:rsidRPr="00F8518F">
        <w:rPr>
          <w:rFonts w:ascii="Times New Roman" w:hAnsi="Times New Roman" w:cs="Times New Roman"/>
          <w:sz w:val="20"/>
          <w:szCs w:val="20"/>
        </w:rPr>
        <w:t xml:space="preserve"> Під час голосування на загальних зборах представник повинен голосувати саме так, як передбачено завданням для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6B69E2" w:rsidRPr="00F8518F" w:rsidRDefault="004407C3" w:rsidP="004407C3">
      <w:pPr>
        <w:spacing w:after="0" w:line="240" w:lineRule="auto"/>
        <w:ind w:firstLine="708"/>
        <w:jc w:val="both"/>
        <w:rPr>
          <w:rFonts w:ascii="Times New Roman" w:hAnsi="Times New Roman" w:cs="Times New Roman"/>
          <w:sz w:val="20"/>
          <w:szCs w:val="20"/>
        </w:rPr>
      </w:pPr>
      <w:r w:rsidRPr="00F8518F">
        <w:rPr>
          <w:rFonts w:ascii="Times New Roman" w:hAnsi="Times New Roman" w:cs="Times New Roman"/>
          <w:sz w:val="20"/>
          <w:szCs w:val="20"/>
        </w:rPr>
        <w:t xml:space="preserve">Станом на дату складання переліку осіб, яким надсилається  повідомлення про проведення загальних зборів, загальна кількість акцій складає </w:t>
      </w:r>
      <w:r w:rsidR="00E95A65" w:rsidRPr="00F8518F">
        <w:rPr>
          <w:rFonts w:ascii="Times New Roman" w:hAnsi="Times New Roman" w:cs="Times New Roman"/>
          <w:sz w:val="20"/>
          <w:szCs w:val="20"/>
        </w:rPr>
        <w:t>- 737588  простих іменних штук, загальна кількість голосуючих акцій  - 707988 простих іменних штук.</w:t>
      </w:r>
    </w:p>
    <w:p w:rsidR="002D6F51" w:rsidRPr="00F8518F" w:rsidRDefault="002D6F51" w:rsidP="004407C3">
      <w:pPr>
        <w:spacing w:after="0" w:line="240" w:lineRule="auto"/>
        <w:ind w:firstLine="708"/>
        <w:jc w:val="both"/>
        <w:rPr>
          <w:rFonts w:ascii="Times New Roman" w:hAnsi="Times New Roman" w:cs="Times New Roman"/>
          <w:sz w:val="20"/>
          <w:szCs w:val="20"/>
        </w:rPr>
      </w:pPr>
      <w:r w:rsidRPr="00F8518F">
        <w:rPr>
          <w:rFonts w:ascii="Times New Roman" w:hAnsi="Times New Roman" w:cs="Times New Roman"/>
          <w:sz w:val="20"/>
          <w:szCs w:val="20"/>
        </w:rPr>
        <w:t>Телефон для довідок: 067 629 53 88</w:t>
      </w:r>
    </w:p>
    <w:p w:rsidR="006B69E2" w:rsidRDefault="006B69E2" w:rsidP="006B69E2">
      <w:pPr>
        <w:spacing w:after="0" w:line="240" w:lineRule="auto"/>
        <w:jc w:val="both"/>
        <w:rPr>
          <w:rFonts w:ascii="Times New Roman" w:hAnsi="Times New Roman" w:cs="Times New Roman"/>
          <w:sz w:val="20"/>
          <w:szCs w:val="20"/>
        </w:rPr>
      </w:pPr>
    </w:p>
    <w:p w:rsidR="00443923" w:rsidRDefault="00443923" w:rsidP="006B69E2">
      <w:pPr>
        <w:spacing w:after="0" w:line="240" w:lineRule="auto"/>
        <w:jc w:val="both"/>
        <w:rPr>
          <w:rFonts w:ascii="Times New Roman" w:hAnsi="Times New Roman" w:cs="Times New Roman"/>
          <w:sz w:val="20"/>
          <w:szCs w:val="20"/>
        </w:rPr>
      </w:pPr>
    </w:p>
    <w:p w:rsidR="00443923" w:rsidRDefault="00443923" w:rsidP="006B69E2">
      <w:pPr>
        <w:spacing w:after="0" w:line="240" w:lineRule="auto"/>
        <w:jc w:val="both"/>
        <w:rPr>
          <w:rFonts w:ascii="Times New Roman" w:hAnsi="Times New Roman" w:cs="Times New Roman"/>
          <w:sz w:val="20"/>
          <w:szCs w:val="20"/>
        </w:rPr>
      </w:pPr>
    </w:p>
    <w:p w:rsidR="00443923" w:rsidRDefault="00443923" w:rsidP="006B69E2">
      <w:pPr>
        <w:spacing w:after="0" w:line="240" w:lineRule="auto"/>
        <w:jc w:val="both"/>
        <w:rPr>
          <w:rFonts w:ascii="Times New Roman" w:hAnsi="Times New Roman" w:cs="Times New Roman"/>
          <w:sz w:val="20"/>
          <w:szCs w:val="20"/>
        </w:rPr>
      </w:pPr>
    </w:p>
    <w:p w:rsidR="00443923" w:rsidRDefault="00443923" w:rsidP="006B69E2">
      <w:pPr>
        <w:spacing w:after="0" w:line="240" w:lineRule="auto"/>
        <w:jc w:val="both"/>
        <w:rPr>
          <w:rFonts w:ascii="Times New Roman" w:hAnsi="Times New Roman" w:cs="Times New Roman"/>
          <w:sz w:val="20"/>
          <w:szCs w:val="20"/>
        </w:rPr>
      </w:pPr>
    </w:p>
    <w:p w:rsidR="00443923" w:rsidRDefault="00443923" w:rsidP="006B69E2">
      <w:pPr>
        <w:spacing w:after="0" w:line="240" w:lineRule="auto"/>
        <w:jc w:val="both"/>
        <w:rPr>
          <w:rFonts w:ascii="Times New Roman" w:hAnsi="Times New Roman" w:cs="Times New Roman"/>
          <w:sz w:val="20"/>
          <w:szCs w:val="20"/>
          <w:lang w:val="ru-RU"/>
        </w:rPr>
      </w:pPr>
    </w:p>
    <w:p w:rsidR="0082516E" w:rsidRPr="0082516E" w:rsidRDefault="0082516E" w:rsidP="006B69E2">
      <w:pPr>
        <w:spacing w:after="0" w:line="240" w:lineRule="auto"/>
        <w:jc w:val="both"/>
        <w:rPr>
          <w:rFonts w:ascii="Times New Roman" w:hAnsi="Times New Roman" w:cs="Times New Roman"/>
          <w:sz w:val="20"/>
          <w:szCs w:val="20"/>
          <w:lang w:val="ru-RU"/>
        </w:rPr>
      </w:pPr>
    </w:p>
    <w:p w:rsidR="00443923" w:rsidRPr="00F8518F" w:rsidRDefault="00443923" w:rsidP="006B69E2">
      <w:pPr>
        <w:spacing w:after="0" w:line="240" w:lineRule="auto"/>
        <w:jc w:val="both"/>
        <w:rPr>
          <w:rFonts w:ascii="Times New Roman" w:hAnsi="Times New Roman" w:cs="Times New Roman"/>
          <w:sz w:val="20"/>
          <w:szCs w:val="20"/>
        </w:rPr>
      </w:pPr>
    </w:p>
    <w:p w:rsidR="000C742D" w:rsidRPr="00F8518F" w:rsidRDefault="000C742D" w:rsidP="00CD7B06">
      <w:pPr>
        <w:tabs>
          <w:tab w:val="left" w:pos="360"/>
        </w:tabs>
        <w:spacing w:after="0" w:line="240" w:lineRule="auto"/>
        <w:ind w:right="567"/>
        <w:jc w:val="both"/>
        <w:rPr>
          <w:rFonts w:ascii="Times New Roman" w:hAnsi="Times New Roman" w:cs="Times New Roman"/>
          <w:sz w:val="20"/>
          <w:szCs w:val="20"/>
        </w:rPr>
      </w:pPr>
    </w:p>
    <w:p w:rsidR="00B70764" w:rsidRPr="00F8518F" w:rsidRDefault="00B70764" w:rsidP="00B70764">
      <w:pPr>
        <w:shd w:val="clear" w:color="auto" w:fill="FFFFFF"/>
        <w:spacing w:after="0" w:line="240" w:lineRule="auto"/>
        <w:ind w:firstLine="400"/>
        <w:jc w:val="center"/>
        <w:rPr>
          <w:rFonts w:ascii="Times New Roman" w:hAnsi="Times New Roman" w:cs="Times New Roman"/>
          <w:b/>
          <w:color w:val="000000"/>
          <w:sz w:val="20"/>
          <w:szCs w:val="20"/>
        </w:rPr>
      </w:pPr>
      <w:r w:rsidRPr="00F8518F">
        <w:rPr>
          <w:rFonts w:ascii="Times New Roman" w:hAnsi="Times New Roman" w:cs="Times New Roman"/>
          <w:b/>
          <w:color w:val="000000"/>
          <w:sz w:val="20"/>
          <w:szCs w:val="20"/>
        </w:rPr>
        <w:lastRenderedPageBreak/>
        <w:t>Основні</w:t>
      </w:r>
      <w:r w:rsidR="00A65358">
        <w:rPr>
          <w:rFonts w:ascii="Times New Roman" w:hAnsi="Times New Roman" w:cs="Times New Roman"/>
          <w:b/>
          <w:color w:val="000000"/>
          <w:sz w:val="20"/>
          <w:szCs w:val="20"/>
          <w:lang w:val="ru-RU"/>
        </w:rPr>
        <w:t xml:space="preserve"> </w:t>
      </w:r>
      <w:r w:rsidRPr="00F8518F">
        <w:rPr>
          <w:rFonts w:ascii="Times New Roman" w:hAnsi="Times New Roman" w:cs="Times New Roman"/>
          <w:b/>
          <w:color w:val="000000"/>
          <w:sz w:val="20"/>
          <w:szCs w:val="20"/>
        </w:rPr>
        <w:t>показники</w:t>
      </w:r>
      <w:r w:rsidR="00A65358">
        <w:rPr>
          <w:rFonts w:ascii="Times New Roman" w:hAnsi="Times New Roman" w:cs="Times New Roman"/>
          <w:b/>
          <w:color w:val="000000"/>
          <w:sz w:val="20"/>
          <w:szCs w:val="20"/>
          <w:lang w:val="ru-RU"/>
        </w:rPr>
        <w:t xml:space="preserve"> </w:t>
      </w:r>
      <w:r w:rsidRPr="00F8518F">
        <w:rPr>
          <w:rFonts w:ascii="Times New Roman" w:hAnsi="Times New Roman" w:cs="Times New Roman"/>
          <w:b/>
          <w:color w:val="000000"/>
          <w:sz w:val="20"/>
          <w:szCs w:val="20"/>
        </w:rPr>
        <w:t>фінансово-господарської</w:t>
      </w:r>
      <w:r w:rsidR="00A65358">
        <w:rPr>
          <w:rFonts w:ascii="Times New Roman" w:hAnsi="Times New Roman" w:cs="Times New Roman"/>
          <w:b/>
          <w:color w:val="000000"/>
          <w:sz w:val="20"/>
          <w:szCs w:val="20"/>
          <w:lang w:val="ru-RU"/>
        </w:rPr>
        <w:t xml:space="preserve"> </w:t>
      </w:r>
      <w:r w:rsidRPr="00F8518F">
        <w:rPr>
          <w:rFonts w:ascii="Times New Roman" w:hAnsi="Times New Roman" w:cs="Times New Roman"/>
          <w:b/>
          <w:color w:val="000000"/>
          <w:sz w:val="20"/>
          <w:szCs w:val="20"/>
        </w:rPr>
        <w:t>діяльності</w:t>
      </w:r>
      <w:r w:rsidR="00A65358">
        <w:rPr>
          <w:rFonts w:ascii="Times New Roman" w:hAnsi="Times New Roman" w:cs="Times New Roman"/>
          <w:b/>
          <w:color w:val="000000"/>
          <w:sz w:val="20"/>
          <w:szCs w:val="20"/>
          <w:lang w:val="ru-RU"/>
        </w:rPr>
        <w:t xml:space="preserve"> </w:t>
      </w:r>
      <w:r w:rsidRPr="00F8518F">
        <w:rPr>
          <w:rFonts w:ascii="Times New Roman" w:hAnsi="Times New Roman" w:cs="Times New Roman"/>
          <w:b/>
          <w:color w:val="000000"/>
          <w:sz w:val="20"/>
          <w:szCs w:val="20"/>
        </w:rPr>
        <w:t>підприємства (</w:t>
      </w:r>
      <w:proofErr w:type="spellStart"/>
      <w:r w:rsidRPr="00F8518F">
        <w:rPr>
          <w:rFonts w:ascii="Times New Roman" w:hAnsi="Times New Roman" w:cs="Times New Roman"/>
          <w:b/>
          <w:color w:val="000000"/>
          <w:sz w:val="20"/>
          <w:szCs w:val="20"/>
        </w:rPr>
        <w:t>тис.грн</w:t>
      </w:r>
      <w:proofErr w:type="spellEnd"/>
      <w:r w:rsidRPr="00F8518F">
        <w:rPr>
          <w:rFonts w:ascii="Times New Roman" w:hAnsi="Times New Roman" w:cs="Times New Roman"/>
          <w:b/>
          <w:color w:val="000000"/>
          <w:sz w:val="20"/>
          <w:szCs w:val="20"/>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7318"/>
        <w:gridCol w:w="1255"/>
        <w:gridCol w:w="1883"/>
      </w:tblGrid>
      <w:tr w:rsidR="00B70764" w:rsidRPr="00F8518F" w:rsidTr="00DC2F25">
        <w:tc>
          <w:tcPr>
            <w:tcW w:w="73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70764" w:rsidRPr="00F8518F" w:rsidRDefault="00B70764" w:rsidP="0053412F">
            <w:pPr>
              <w:spacing w:after="0" w:line="240" w:lineRule="auto"/>
              <w:jc w:val="center"/>
              <w:rPr>
                <w:rFonts w:ascii="Times New Roman" w:hAnsi="Times New Roman" w:cs="Times New Roman"/>
                <w:sz w:val="20"/>
                <w:szCs w:val="20"/>
              </w:rPr>
            </w:pPr>
            <w:r w:rsidRPr="00F8518F">
              <w:rPr>
                <w:rFonts w:ascii="Times New Roman" w:hAnsi="Times New Roman" w:cs="Times New Roman"/>
                <w:sz w:val="20"/>
                <w:szCs w:val="20"/>
              </w:rPr>
              <w:t>Найменування</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показника</w:t>
            </w: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70764" w:rsidRPr="00F8518F" w:rsidRDefault="00B70764" w:rsidP="0053412F">
            <w:pPr>
              <w:spacing w:after="0" w:line="240" w:lineRule="auto"/>
              <w:jc w:val="center"/>
              <w:rPr>
                <w:rFonts w:ascii="Times New Roman" w:hAnsi="Times New Roman" w:cs="Times New Roman"/>
                <w:sz w:val="20"/>
                <w:szCs w:val="20"/>
              </w:rPr>
            </w:pPr>
            <w:r w:rsidRPr="00F8518F">
              <w:rPr>
                <w:rFonts w:ascii="Times New Roman" w:hAnsi="Times New Roman" w:cs="Times New Roman"/>
                <w:sz w:val="20"/>
                <w:szCs w:val="20"/>
              </w:rPr>
              <w:t>Період</w:t>
            </w:r>
          </w:p>
        </w:tc>
      </w:tr>
      <w:tr w:rsidR="00B70764" w:rsidRPr="00F8518F" w:rsidTr="00DC2F25">
        <w:tc>
          <w:tcPr>
            <w:tcW w:w="73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764" w:rsidRPr="00F8518F" w:rsidRDefault="00B70764" w:rsidP="0053412F">
            <w:pPr>
              <w:spacing w:after="0" w:line="240" w:lineRule="auto"/>
              <w:rPr>
                <w:rFonts w:ascii="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hideMark/>
          </w:tcPr>
          <w:p w:rsidR="00B70764" w:rsidRPr="00F8518F" w:rsidRDefault="00B70764" w:rsidP="0053412F">
            <w:pPr>
              <w:spacing w:after="0" w:line="240" w:lineRule="auto"/>
              <w:jc w:val="center"/>
              <w:rPr>
                <w:rFonts w:ascii="Times New Roman" w:hAnsi="Times New Roman" w:cs="Times New Roman"/>
                <w:sz w:val="20"/>
                <w:szCs w:val="20"/>
              </w:rPr>
            </w:pPr>
            <w:r w:rsidRPr="00F8518F">
              <w:rPr>
                <w:rFonts w:ascii="Times New Roman" w:hAnsi="Times New Roman" w:cs="Times New Roman"/>
                <w:sz w:val="20"/>
                <w:szCs w:val="20"/>
              </w:rPr>
              <w:t>звітний</w:t>
            </w:r>
          </w:p>
        </w:tc>
        <w:tc>
          <w:tcPr>
            <w:tcW w:w="1883" w:type="dxa"/>
            <w:tcBorders>
              <w:top w:val="single" w:sz="4" w:space="0" w:color="000000"/>
              <w:left w:val="single" w:sz="4" w:space="0" w:color="000000"/>
              <w:bottom w:val="single" w:sz="4" w:space="0" w:color="000000"/>
              <w:right w:val="single" w:sz="4" w:space="0" w:color="000000"/>
            </w:tcBorders>
            <w:shd w:val="clear" w:color="auto" w:fill="auto"/>
            <w:hideMark/>
          </w:tcPr>
          <w:p w:rsidR="00B70764" w:rsidRPr="00F8518F" w:rsidRDefault="00B70764" w:rsidP="0053412F">
            <w:pPr>
              <w:spacing w:after="0" w:line="240" w:lineRule="auto"/>
              <w:jc w:val="center"/>
              <w:rPr>
                <w:rFonts w:ascii="Times New Roman" w:hAnsi="Times New Roman" w:cs="Times New Roman"/>
                <w:sz w:val="20"/>
                <w:szCs w:val="20"/>
              </w:rPr>
            </w:pPr>
            <w:r w:rsidRPr="00F8518F">
              <w:rPr>
                <w:rFonts w:ascii="Times New Roman" w:hAnsi="Times New Roman" w:cs="Times New Roman"/>
                <w:sz w:val="20"/>
                <w:szCs w:val="20"/>
              </w:rPr>
              <w:t>попередній</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Усього</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активів</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39388</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23059</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Основні</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засоби (за залишковою</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вартістю)</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34083</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17049</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Запаси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3109</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3344</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Сумарна</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дебіторська</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заборгованість</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588</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1008</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Гроші та їх</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еквіваленти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186</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424</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Нерозподілений</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прибуток (непокритий</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збиток)</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-9404</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-8477</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Власний</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капітал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24182</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7256</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Зареєстрований (пайовий/статутний) капітал</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184</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184</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Довгострокові</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зобов'язання і забезпечення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3067</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3067</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Поточні</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зобов'язання і забезпечення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12139</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12736</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Чистий</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фінансовий результат: прибуток (збиток)</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-927</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6</w:t>
            </w:r>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Середньорічна</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кількість</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акцій (шт.)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53412F">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737588</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bookmarkStart w:id="1" w:name="OLE_LINK12"/>
            <w:bookmarkStart w:id="2" w:name="OLE_LINK13"/>
            <w:bookmarkStart w:id="3" w:name="OLE_LINK14"/>
            <w:r w:rsidRPr="00A65358">
              <w:rPr>
                <w:rFonts w:ascii="Times New Roman" w:hAnsi="Times New Roman" w:cs="Times New Roman"/>
                <w:sz w:val="20"/>
                <w:szCs w:val="20"/>
              </w:rPr>
              <w:t>737588</w:t>
            </w:r>
            <w:bookmarkEnd w:id="1"/>
            <w:bookmarkEnd w:id="2"/>
            <w:bookmarkEnd w:id="3"/>
          </w:p>
        </w:tc>
      </w:tr>
      <w:tr w:rsidR="00DC2F25" w:rsidRPr="00F8518F" w:rsidTr="00DC2F25">
        <w:tc>
          <w:tcPr>
            <w:tcW w:w="7318" w:type="dxa"/>
            <w:tcBorders>
              <w:top w:val="single" w:sz="4" w:space="0" w:color="000000"/>
              <w:left w:val="single" w:sz="4" w:space="0" w:color="000000"/>
              <w:bottom w:val="single" w:sz="4" w:space="0" w:color="000000"/>
              <w:right w:val="single" w:sz="4" w:space="0" w:color="000000"/>
            </w:tcBorders>
            <w:shd w:val="clear" w:color="auto" w:fill="auto"/>
            <w:hideMark/>
          </w:tcPr>
          <w:p w:rsidR="00DC2F25" w:rsidRPr="00F8518F" w:rsidRDefault="00DC2F25" w:rsidP="0053412F">
            <w:pPr>
              <w:spacing w:after="0" w:line="240" w:lineRule="auto"/>
              <w:rPr>
                <w:rFonts w:ascii="Times New Roman" w:hAnsi="Times New Roman" w:cs="Times New Roman"/>
                <w:sz w:val="20"/>
                <w:szCs w:val="20"/>
              </w:rPr>
            </w:pPr>
            <w:r w:rsidRPr="00F8518F">
              <w:rPr>
                <w:rFonts w:ascii="Times New Roman" w:hAnsi="Times New Roman" w:cs="Times New Roman"/>
                <w:sz w:val="20"/>
                <w:szCs w:val="20"/>
              </w:rPr>
              <w:t>Чистий</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прибуток (збиток) на одну просту</w:t>
            </w:r>
            <w:r w:rsidR="00A65358">
              <w:rPr>
                <w:rFonts w:ascii="Times New Roman" w:hAnsi="Times New Roman" w:cs="Times New Roman"/>
                <w:sz w:val="20"/>
                <w:szCs w:val="20"/>
                <w:lang w:val="ru-RU"/>
              </w:rPr>
              <w:t xml:space="preserve"> </w:t>
            </w:r>
            <w:r w:rsidRPr="00F8518F">
              <w:rPr>
                <w:rFonts w:ascii="Times New Roman" w:hAnsi="Times New Roman" w:cs="Times New Roman"/>
                <w:sz w:val="20"/>
                <w:szCs w:val="20"/>
              </w:rPr>
              <w:t>акцію (</w:t>
            </w:r>
            <w:proofErr w:type="spellStart"/>
            <w:r w:rsidRPr="00F8518F">
              <w:rPr>
                <w:rFonts w:ascii="Times New Roman" w:hAnsi="Times New Roman" w:cs="Times New Roman"/>
                <w:sz w:val="20"/>
                <w:szCs w:val="20"/>
              </w:rPr>
              <w:t>грн</w:t>
            </w:r>
            <w:proofErr w:type="spellEnd"/>
            <w:r w:rsidRPr="00F8518F">
              <w:rPr>
                <w:rFonts w:ascii="Times New Roman" w:hAnsi="Times New Roman" w:cs="Times New Roman"/>
                <w:sz w:val="20"/>
                <w:szCs w:val="20"/>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1122ED" w:rsidP="001122ED">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-1,257</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DC2F25" w:rsidRPr="00A65358" w:rsidRDefault="00DC2F25" w:rsidP="00001D60">
            <w:pPr>
              <w:spacing w:after="0" w:line="240" w:lineRule="auto"/>
              <w:jc w:val="center"/>
              <w:rPr>
                <w:rFonts w:ascii="Times New Roman" w:hAnsi="Times New Roman" w:cs="Times New Roman"/>
                <w:sz w:val="20"/>
                <w:szCs w:val="20"/>
              </w:rPr>
            </w:pPr>
            <w:r w:rsidRPr="00A65358">
              <w:rPr>
                <w:rFonts w:ascii="Times New Roman" w:hAnsi="Times New Roman" w:cs="Times New Roman"/>
                <w:sz w:val="20"/>
                <w:szCs w:val="20"/>
              </w:rPr>
              <w:t>0,008</w:t>
            </w:r>
          </w:p>
        </w:tc>
      </w:tr>
    </w:tbl>
    <w:p w:rsidR="009D2BE5" w:rsidRPr="00F8518F" w:rsidRDefault="009D2BE5" w:rsidP="00CD7B06">
      <w:pPr>
        <w:tabs>
          <w:tab w:val="left" w:pos="360"/>
        </w:tabs>
        <w:spacing w:after="0" w:line="240" w:lineRule="auto"/>
        <w:ind w:right="567"/>
        <w:jc w:val="both"/>
        <w:rPr>
          <w:rFonts w:ascii="Times New Roman" w:hAnsi="Times New Roman" w:cs="Times New Roman"/>
          <w:sz w:val="20"/>
          <w:szCs w:val="20"/>
        </w:rPr>
      </w:pPr>
    </w:p>
    <w:p w:rsidR="00CD7B06" w:rsidRPr="00F8518F" w:rsidRDefault="00CD7B06" w:rsidP="00CD7B06">
      <w:pPr>
        <w:spacing w:after="0" w:line="240" w:lineRule="auto"/>
        <w:ind w:firstLine="540"/>
        <w:rPr>
          <w:rFonts w:ascii="Times New Roman" w:hAnsi="Times New Roman" w:cs="Times New Roman"/>
          <w:sz w:val="20"/>
          <w:szCs w:val="20"/>
        </w:rPr>
      </w:pPr>
    </w:p>
    <w:p w:rsidR="00CD7B06" w:rsidRPr="00F8518F" w:rsidRDefault="00CD7B06" w:rsidP="00CD7B06">
      <w:pPr>
        <w:spacing w:after="0" w:line="240" w:lineRule="auto"/>
        <w:ind w:firstLine="540"/>
        <w:rPr>
          <w:rFonts w:ascii="Times New Roman" w:hAnsi="Times New Roman" w:cs="Times New Roman"/>
          <w:b/>
          <w:sz w:val="20"/>
          <w:szCs w:val="20"/>
        </w:rPr>
      </w:pPr>
      <w:r w:rsidRPr="00F8518F">
        <w:rPr>
          <w:rFonts w:ascii="Times New Roman" w:hAnsi="Times New Roman" w:cs="Times New Roman"/>
          <w:b/>
          <w:sz w:val="20"/>
          <w:szCs w:val="20"/>
        </w:rPr>
        <w:t>Наглядова рада  ПРАТ "МАРМУРОВИЙ КАР'ЄР "ТРИБУШАНИ</w:t>
      </w:r>
      <w:r w:rsidRPr="00F8518F">
        <w:rPr>
          <w:rFonts w:ascii="Times New Roman" w:hAnsi="Times New Roman" w:cs="Times New Roman"/>
          <w:b/>
          <w:caps/>
          <w:sz w:val="20"/>
          <w:szCs w:val="20"/>
        </w:rPr>
        <w:t>"</w:t>
      </w:r>
    </w:p>
    <w:p w:rsidR="00A8149E" w:rsidRPr="00F8518F" w:rsidRDefault="00A8149E" w:rsidP="00CD7B06">
      <w:pPr>
        <w:spacing w:after="0" w:line="240" w:lineRule="auto"/>
        <w:rPr>
          <w:rFonts w:ascii="Times New Roman" w:hAnsi="Times New Roman" w:cs="Times New Roman"/>
          <w:sz w:val="20"/>
          <w:szCs w:val="20"/>
        </w:rPr>
      </w:pPr>
    </w:p>
    <w:sectPr w:rsidR="00A8149E" w:rsidRPr="00F8518F" w:rsidSect="00527EDC">
      <w:pgSz w:w="11906" w:h="16838"/>
      <w:pgMar w:top="1134" w:right="85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3DCE"/>
    <w:multiLevelType w:val="hybridMultilevel"/>
    <w:tmpl w:val="F8600BC6"/>
    <w:lvl w:ilvl="0" w:tplc="83A8247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0667E"/>
    <w:multiLevelType w:val="hybridMultilevel"/>
    <w:tmpl w:val="CF2C737A"/>
    <w:lvl w:ilvl="0" w:tplc="54F00DC0">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843930"/>
    <w:multiLevelType w:val="hybridMultilevel"/>
    <w:tmpl w:val="D5384EAA"/>
    <w:lvl w:ilvl="0" w:tplc="339EBF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6B55F1"/>
    <w:multiLevelType w:val="hybridMultilevel"/>
    <w:tmpl w:val="25FA3396"/>
    <w:lvl w:ilvl="0" w:tplc="6B924D1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useFELayout/>
  </w:compat>
  <w:rsids>
    <w:rsidRoot w:val="00CD7B06"/>
    <w:rsid w:val="000264FE"/>
    <w:rsid w:val="00031DBC"/>
    <w:rsid w:val="00035C0D"/>
    <w:rsid w:val="0003749F"/>
    <w:rsid w:val="00051AD9"/>
    <w:rsid w:val="00061EB6"/>
    <w:rsid w:val="00064D1B"/>
    <w:rsid w:val="0008433C"/>
    <w:rsid w:val="00092459"/>
    <w:rsid w:val="000A09BD"/>
    <w:rsid w:val="000B57D4"/>
    <w:rsid w:val="000C742D"/>
    <w:rsid w:val="000C79B9"/>
    <w:rsid w:val="000D4B83"/>
    <w:rsid w:val="000F4BCD"/>
    <w:rsid w:val="000F7153"/>
    <w:rsid w:val="0010039C"/>
    <w:rsid w:val="00110A3D"/>
    <w:rsid w:val="00110E9C"/>
    <w:rsid w:val="001122ED"/>
    <w:rsid w:val="00112D68"/>
    <w:rsid w:val="00165CE6"/>
    <w:rsid w:val="00167B31"/>
    <w:rsid w:val="00195551"/>
    <w:rsid w:val="001B5C39"/>
    <w:rsid w:val="001B7A19"/>
    <w:rsid w:val="001C3385"/>
    <w:rsid w:val="001C33BF"/>
    <w:rsid w:val="001E5D81"/>
    <w:rsid w:val="002032F4"/>
    <w:rsid w:val="002130C0"/>
    <w:rsid w:val="00215424"/>
    <w:rsid w:val="002166C2"/>
    <w:rsid w:val="00241896"/>
    <w:rsid w:val="00246D87"/>
    <w:rsid w:val="00254EA4"/>
    <w:rsid w:val="0029443A"/>
    <w:rsid w:val="00295221"/>
    <w:rsid w:val="00296882"/>
    <w:rsid w:val="002A15CD"/>
    <w:rsid w:val="002A5BF3"/>
    <w:rsid w:val="002A7BD0"/>
    <w:rsid w:val="002B1C68"/>
    <w:rsid w:val="002D353F"/>
    <w:rsid w:val="002D6F51"/>
    <w:rsid w:val="00315BAA"/>
    <w:rsid w:val="00321B38"/>
    <w:rsid w:val="0032383A"/>
    <w:rsid w:val="00342F6C"/>
    <w:rsid w:val="00374682"/>
    <w:rsid w:val="0038488C"/>
    <w:rsid w:val="00392ED8"/>
    <w:rsid w:val="003B366C"/>
    <w:rsid w:val="003D1EC1"/>
    <w:rsid w:val="003D3893"/>
    <w:rsid w:val="003F6FAB"/>
    <w:rsid w:val="004159C5"/>
    <w:rsid w:val="00423B86"/>
    <w:rsid w:val="004375B6"/>
    <w:rsid w:val="004407C3"/>
    <w:rsid w:val="00443923"/>
    <w:rsid w:val="0045162B"/>
    <w:rsid w:val="00456B43"/>
    <w:rsid w:val="00465C11"/>
    <w:rsid w:val="004672E6"/>
    <w:rsid w:val="004A070B"/>
    <w:rsid w:val="004B1902"/>
    <w:rsid w:val="004B788D"/>
    <w:rsid w:val="004C70E6"/>
    <w:rsid w:val="004D19C0"/>
    <w:rsid w:val="004E7668"/>
    <w:rsid w:val="004F0B1A"/>
    <w:rsid w:val="004F21AB"/>
    <w:rsid w:val="004F483C"/>
    <w:rsid w:val="00507B0D"/>
    <w:rsid w:val="00511441"/>
    <w:rsid w:val="00516F32"/>
    <w:rsid w:val="005204DE"/>
    <w:rsid w:val="005727EF"/>
    <w:rsid w:val="00574E36"/>
    <w:rsid w:val="005A1011"/>
    <w:rsid w:val="005B44B0"/>
    <w:rsid w:val="005E6545"/>
    <w:rsid w:val="005F45C8"/>
    <w:rsid w:val="006141D8"/>
    <w:rsid w:val="00620450"/>
    <w:rsid w:val="00622A02"/>
    <w:rsid w:val="00652DD7"/>
    <w:rsid w:val="006648F8"/>
    <w:rsid w:val="00677DD3"/>
    <w:rsid w:val="006B69E2"/>
    <w:rsid w:val="006B6C9C"/>
    <w:rsid w:val="006C6511"/>
    <w:rsid w:val="006F21FB"/>
    <w:rsid w:val="007031E6"/>
    <w:rsid w:val="00720A99"/>
    <w:rsid w:val="007251A6"/>
    <w:rsid w:val="007306F9"/>
    <w:rsid w:val="0073622C"/>
    <w:rsid w:val="007559F4"/>
    <w:rsid w:val="00764363"/>
    <w:rsid w:val="00775220"/>
    <w:rsid w:val="007C6CA3"/>
    <w:rsid w:val="007D642A"/>
    <w:rsid w:val="007E6A6D"/>
    <w:rsid w:val="007F1FFB"/>
    <w:rsid w:val="007F4260"/>
    <w:rsid w:val="007F5C70"/>
    <w:rsid w:val="00806E7A"/>
    <w:rsid w:val="00822A9E"/>
    <w:rsid w:val="008248DE"/>
    <w:rsid w:val="0082516E"/>
    <w:rsid w:val="00834E11"/>
    <w:rsid w:val="00850020"/>
    <w:rsid w:val="00853942"/>
    <w:rsid w:val="00874235"/>
    <w:rsid w:val="00887A51"/>
    <w:rsid w:val="00893371"/>
    <w:rsid w:val="008A28C7"/>
    <w:rsid w:val="008A3D09"/>
    <w:rsid w:val="008A5796"/>
    <w:rsid w:val="008A6374"/>
    <w:rsid w:val="008C3594"/>
    <w:rsid w:val="008C68B9"/>
    <w:rsid w:val="008E0944"/>
    <w:rsid w:val="009202E6"/>
    <w:rsid w:val="009220C1"/>
    <w:rsid w:val="00940E0F"/>
    <w:rsid w:val="0094523B"/>
    <w:rsid w:val="00954B7A"/>
    <w:rsid w:val="00961C3C"/>
    <w:rsid w:val="009646E4"/>
    <w:rsid w:val="0097216F"/>
    <w:rsid w:val="009A13D5"/>
    <w:rsid w:val="009A5CE3"/>
    <w:rsid w:val="009B1782"/>
    <w:rsid w:val="009B578E"/>
    <w:rsid w:val="009D2BE5"/>
    <w:rsid w:val="009E076F"/>
    <w:rsid w:val="00A0621D"/>
    <w:rsid w:val="00A26772"/>
    <w:rsid w:val="00A2701A"/>
    <w:rsid w:val="00A3039A"/>
    <w:rsid w:val="00A32301"/>
    <w:rsid w:val="00A43687"/>
    <w:rsid w:val="00A46232"/>
    <w:rsid w:val="00A65358"/>
    <w:rsid w:val="00A76553"/>
    <w:rsid w:val="00A8149E"/>
    <w:rsid w:val="00A83874"/>
    <w:rsid w:val="00A932DB"/>
    <w:rsid w:val="00AA35FA"/>
    <w:rsid w:val="00AA4EAA"/>
    <w:rsid w:val="00AC67E8"/>
    <w:rsid w:val="00AC762B"/>
    <w:rsid w:val="00AD52E1"/>
    <w:rsid w:val="00AE249B"/>
    <w:rsid w:val="00AF0690"/>
    <w:rsid w:val="00B06B36"/>
    <w:rsid w:val="00B07633"/>
    <w:rsid w:val="00B25445"/>
    <w:rsid w:val="00B34ABA"/>
    <w:rsid w:val="00B421E5"/>
    <w:rsid w:val="00B42E7F"/>
    <w:rsid w:val="00B678D7"/>
    <w:rsid w:val="00B70764"/>
    <w:rsid w:val="00B77A52"/>
    <w:rsid w:val="00B83E2C"/>
    <w:rsid w:val="00BA0D6A"/>
    <w:rsid w:val="00BA6495"/>
    <w:rsid w:val="00BB0344"/>
    <w:rsid w:val="00BB130A"/>
    <w:rsid w:val="00BE2852"/>
    <w:rsid w:val="00BF074D"/>
    <w:rsid w:val="00C14E2F"/>
    <w:rsid w:val="00C168F1"/>
    <w:rsid w:val="00C253CC"/>
    <w:rsid w:val="00C26903"/>
    <w:rsid w:val="00C32E9B"/>
    <w:rsid w:val="00C34D10"/>
    <w:rsid w:val="00C8030F"/>
    <w:rsid w:val="00C85263"/>
    <w:rsid w:val="00C8542C"/>
    <w:rsid w:val="00CA50C9"/>
    <w:rsid w:val="00CC3FCF"/>
    <w:rsid w:val="00CD0E0A"/>
    <w:rsid w:val="00CD7B06"/>
    <w:rsid w:val="00CF66AF"/>
    <w:rsid w:val="00D04195"/>
    <w:rsid w:val="00D063E0"/>
    <w:rsid w:val="00D43AC3"/>
    <w:rsid w:val="00D4545D"/>
    <w:rsid w:val="00D53126"/>
    <w:rsid w:val="00D75459"/>
    <w:rsid w:val="00D86986"/>
    <w:rsid w:val="00D87D4C"/>
    <w:rsid w:val="00DB291A"/>
    <w:rsid w:val="00DC2F25"/>
    <w:rsid w:val="00DD5FF9"/>
    <w:rsid w:val="00E121F0"/>
    <w:rsid w:val="00E14C61"/>
    <w:rsid w:val="00E34A39"/>
    <w:rsid w:val="00E36B5B"/>
    <w:rsid w:val="00E40010"/>
    <w:rsid w:val="00E74818"/>
    <w:rsid w:val="00E75964"/>
    <w:rsid w:val="00E95392"/>
    <w:rsid w:val="00E95A65"/>
    <w:rsid w:val="00EA68A2"/>
    <w:rsid w:val="00EB0981"/>
    <w:rsid w:val="00ED680F"/>
    <w:rsid w:val="00EF6A0A"/>
    <w:rsid w:val="00F13694"/>
    <w:rsid w:val="00F20EC3"/>
    <w:rsid w:val="00F355DC"/>
    <w:rsid w:val="00F652F2"/>
    <w:rsid w:val="00F8518F"/>
    <w:rsid w:val="00F85FD2"/>
    <w:rsid w:val="00F924EA"/>
    <w:rsid w:val="00F96240"/>
    <w:rsid w:val="00FA7366"/>
    <w:rsid w:val="00FA7ED5"/>
    <w:rsid w:val="00FD13DB"/>
    <w:rsid w:val="00FD7D2A"/>
    <w:rsid w:val="00FF1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BA"/>
  </w:style>
  <w:style w:type="paragraph" w:styleId="9">
    <w:name w:val="heading 9"/>
    <w:basedOn w:val="a"/>
    <w:next w:val="a"/>
    <w:link w:val="90"/>
    <w:qFormat/>
    <w:rsid w:val="00CD7B06"/>
    <w:pPr>
      <w:keepNext/>
      <w:spacing w:after="0" w:line="240" w:lineRule="auto"/>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D7B06"/>
    <w:rPr>
      <w:rFonts w:ascii="Times New Roman" w:eastAsia="Times New Roman" w:hAnsi="Times New Roman" w:cs="Times New Roman"/>
      <w:b/>
      <w:sz w:val="24"/>
      <w:szCs w:val="20"/>
    </w:rPr>
  </w:style>
  <w:style w:type="paragraph" w:styleId="a3">
    <w:name w:val="Body Text Indent"/>
    <w:basedOn w:val="a"/>
    <w:link w:val="a4"/>
    <w:rsid w:val="00CD7B06"/>
    <w:pPr>
      <w:keepNext/>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CD7B06"/>
    <w:rPr>
      <w:rFonts w:ascii="Times New Roman" w:eastAsia="Times New Roman" w:hAnsi="Times New Roman" w:cs="Times New Roman"/>
      <w:sz w:val="24"/>
      <w:szCs w:val="20"/>
    </w:rPr>
  </w:style>
  <w:style w:type="paragraph" w:customStyle="1" w:styleId="a5">
    <w:name w:val="ДинТекстОбыч"/>
    <w:basedOn w:val="a"/>
    <w:rsid w:val="00CD7B06"/>
    <w:pPr>
      <w:widowControl w:val="0"/>
      <w:spacing w:after="0" w:line="240" w:lineRule="auto"/>
      <w:ind w:firstLine="567"/>
      <w:jc w:val="both"/>
    </w:pPr>
    <w:rPr>
      <w:rFonts w:ascii="Times New Roman" w:eastAsia="Times New Roman" w:hAnsi="Times New Roman" w:cs="Times New Roman"/>
      <w:color w:val="000000"/>
      <w:szCs w:val="20"/>
    </w:rPr>
  </w:style>
  <w:style w:type="paragraph" w:styleId="a6">
    <w:name w:val="List Paragraph"/>
    <w:basedOn w:val="a"/>
    <w:uiPriority w:val="34"/>
    <w:qFormat/>
    <w:rsid w:val="007C6CA3"/>
    <w:pPr>
      <w:ind w:left="720"/>
      <w:contextualSpacing/>
    </w:pPr>
  </w:style>
  <w:style w:type="paragraph" w:styleId="a7">
    <w:name w:val="Normal (Web)"/>
    <w:basedOn w:val="a"/>
    <w:uiPriority w:val="99"/>
    <w:rsid w:val="00E74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аголовок 1"/>
    <w:basedOn w:val="a"/>
    <w:next w:val="a"/>
    <w:rsid w:val="00D4545D"/>
    <w:pPr>
      <w:keepNext/>
      <w:widowControl w:val="0"/>
      <w:spacing w:after="0" w:line="240" w:lineRule="auto"/>
      <w:jc w:val="both"/>
    </w:pPr>
    <w:rPr>
      <w:rFonts w:ascii="Times New Roman" w:eastAsia="Times New Roman" w:hAnsi="Times New Roman" w:cs="Times New Roman"/>
      <w:color w:val="000000"/>
      <w:sz w:val="24"/>
      <w:szCs w:val="20"/>
    </w:rPr>
  </w:style>
  <w:style w:type="character" w:styleId="a8">
    <w:name w:val="Strong"/>
    <w:basedOn w:val="a0"/>
    <w:uiPriority w:val="22"/>
    <w:qFormat/>
    <w:rsid w:val="008A28C7"/>
    <w:rPr>
      <w:b/>
      <w:bCs/>
    </w:rPr>
  </w:style>
  <w:style w:type="character" w:styleId="a9">
    <w:name w:val="Emphasis"/>
    <w:basedOn w:val="a0"/>
    <w:uiPriority w:val="20"/>
    <w:qFormat/>
    <w:rsid w:val="008A28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CD7B06"/>
    <w:pPr>
      <w:keepNext/>
      <w:spacing w:after="0" w:line="240" w:lineRule="auto"/>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D7B06"/>
    <w:rPr>
      <w:rFonts w:ascii="Times New Roman" w:eastAsia="Times New Roman" w:hAnsi="Times New Roman" w:cs="Times New Roman"/>
      <w:b/>
      <w:sz w:val="24"/>
      <w:szCs w:val="20"/>
    </w:rPr>
  </w:style>
  <w:style w:type="paragraph" w:styleId="a3">
    <w:name w:val="Body Text Indent"/>
    <w:basedOn w:val="a"/>
    <w:link w:val="a4"/>
    <w:rsid w:val="00CD7B06"/>
    <w:pPr>
      <w:keepNext/>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CD7B06"/>
    <w:rPr>
      <w:rFonts w:ascii="Times New Roman" w:eastAsia="Times New Roman" w:hAnsi="Times New Roman" w:cs="Times New Roman"/>
      <w:sz w:val="24"/>
      <w:szCs w:val="20"/>
    </w:rPr>
  </w:style>
  <w:style w:type="paragraph" w:customStyle="1" w:styleId="a5">
    <w:name w:val="ДинТекстОбыч"/>
    <w:basedOn w:val="a"/>
    <w:rsid w:val="00CD7B06"/>
    <w:pPr>
      <w:widowControl w:val="0"/>
      <w:spacing w:after="0" w:line="240" w:lineRule="auto"/>
      <w:ind w:firstLine="567"/>
      <w:jc w:val="both"/>
    </w:pPr>
    <w:rPr>
      <w:rFonts w:ascii="Times New Roman" w:eastAsia="Times New Roman" w:hAnsi="Times New Roman" w:cs="Times New Roman"/>
      <w:color w:val="000000"/>
      <w:szCs w:val="20"/>
    </w:rPr>
  </w:style>
  <w:style w:type="paragraph" w:styleId="a6">
    <w:name w:val="List Paragraph"/>
    <w:basedOn w:val="a"/>
    <w:uiPriority w:val="34"/>
    <w:qFormat/>
    <w:rsid w:val="007C6CA3"/>
    <w:pPr>
      <w:ind w:left="720"/>
      <w:contextualSpacing/>
    </w:pPr>
  </w:style>
  <w:style w:type="paragraph" w:styleId="a7">
    <w:name w:val="Normal (Web)"/>
    <w:basedOn w:val="a"/>
    <w:uiPriority w:val="99"/>
    <w:rsid w:val="00E74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аголовок 1"/>
    <w:basedOn w:val="a"/>
    <w:next w:val="a"/>
    <w:rsid w:val="00D4545D"/>
    <w:pPr>
      <w:keepNext/>
      <w:widowControl w:val="0"/>
      <w:spacing w:after="0" w:line="240" w:lineRule="auto"/>
      <w:jc w:val="both"/>
    </w:pPr>
    <w:rPr>
      <w:rFonts w:ascii="Times New Roman" w:eastAsia="Times New Roman" w:hAnsi="Times New Roman" w:cs="Times New Roman"/>
      <w:color w:val="000000"/>
      <w:sz w:val="24"/>
      <w:szCs w:val="20"/>
    </w:rPr>
  </w:style>
  <w:style w:type="character" w:styleId="a8">
    <w:name w:val="Strong"/>
    <w:basedOn w:val="a0"/>
    <w:uiPriority w:val="22"/>
    <w:qFormat/>
    <w:rsid w:val="008A28C7"/>
    <w:rPr>
      <w:b/>
      <w:bCs/>
    </w:rPr>
  </w:style>
  <w:style w:type="character" w:styleId="a9">
    <w:name w:val="Emphasis"/>
    <w:basedOn w:val="a0"/>
    <w:uiPriority w:val="20"/>
    <w:qFormat/>
    <w:rsid w:val="008A28C7"/>
    <w:rPr>
      <w:i/>
      <w:iCs/>
    </w:rPr>
  </w:style>
</w:styles>
</file>

<file path=word/webSettings.xml><?xml version="1.0" encoding="utf-8"?>
<w:webSettings xmlns:r="http://schemas.openxmlformats.org/officeDocument/2006/relationships" xmlns:w="http://schemas.openxmlformats.org/wordprocessingml/2006/main">
  <w:divs>
    <w:div w:id="431970104">
      <w:bodyDiv w:val="1"/>
      <w:marLeft w:val="0"/>
      <w:marRight w:val="0"/>
      <w:marTop w:val="0"/>
      <w:marBottom w:val="0"/>
      <w:divBdr>
        <w:top w:val="none" w:sz="0" w:space="0" w:color="auto"/>
        <w:left w:val="none" w:sz="0" w:space="0" w:color="auto"/>
        <w:bottom w:val="none" w:sz="0" w:space="0" w:color="auto"/>
        <w:right w:val="none" w:sz="0" w:space="0" w:color="auto"/>
      </w:divBdr>
    </w:div>
    <w:div w:id="17087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705F-D367-4E4C-B54B-3F19E09C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20</cp:revision>
  <cp:lastPrinted>2019-03-20T10:00:00Z</cp:lastPrinted>
  <dcterms:created xsi:type="dcterms:W3CDTF">2019-03-19T11:41:00Z</dcterms:created>
  <dcterms:modified xsi:type="dcterms:W3CDTF">2019-03-22T07:14:00Z</dcterms:modified>
</cp:coreProperties>
</file>